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C0964"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xml:space="preserve">Двухэтажное здание МАДОУ </w:t>
      </w:r>
      <w:proofErr w:type="gramStart"/>
      <w:r w:rsidRPr="00984CEF">
        <w:rPr>
          <w:rFonts w:ascii="Times New Roman" w:eastAsia="Times New Roman" w:hAnsi="Times New Roman" w:cs="Times New Roman"/>
          <w:sz w:val="24"/>
          <w:szCs w:val="24"/>
          <w:lang w:eastAsia="ru-RU"/>
        </w:rPr>
        <w:t>находится  по</w:t>
      </w:r>
      <w:proofErr w:type="gramEnd"/>
      <w:r w:rsidRPr="00984CEF">
        <w:rPr>
          <w:rFonts w:ascii="Times New Roman" w:eastAsia="Times New Roman" w:hAnsi="Times New Roman" w:cs="Times New Roman"/>
          <w:sz w:val="24"/>
          <w:szCs w:val="24"/>
          <w:lang w:eastAsia="ru-RU"/>
        </w:rPr>
        <w:t xml:space="preserve"> адресу: проспект г. Набережные Челны, Сармановский тракт, дом 39</w:t>
      </w:r>
    </w:p>
    <w:p w14:paraId="6560F7B9"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Участки оснащены теневыми навесами, игровым оборудованием, имеется спортивная площадка и зеленые насаждения. Для каждой группы выделен игровой участок с игровым оборудованием.</w:t>
      </w:r>
    </w:p>
    <w:p w14:paraId="540C6F77"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Условия в саду обеспечивают полное выполнение санитарно-гигиенических требований Роспотребнадзора к оборудованию, освещению, содержания помещений. Детский сад обеспечен условиями и средствами для воспитания, обучения и оздоровления детей. В МАДОУ имеется пищеблок, прачечная, оснащенные кухонным оборудованием и стиральными машинами автоматическим управлением, сушильные машины и центрифуга.</w:t>
      </w:r>
    </w:p>
    <w:p w14:paraId="7C1CFA59"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xml:space="preserve"> В ДОУ организовано 5-разовое питание на основании примерного 5 –дневного меню, составляется меню – требование установленного образца. В меню представлены разнообразные блюда. В ежедневный рацион питания включены фрукты и овощи. Подсчет основных пищевых ингредиентов по итогам накопительной ведомости проводится один раз в месяц, подсчитывается калорийность (количество белков, жиров, углеводов.) На основании утвержденного примерного меню ежедневно составляется меню-требование установленного образца с указанием выхода блюд для детей разного возраста. Для каждого блюда разработана технологическая карта. Выдача готовой пищи осуществляется только после проведения приёмочного контроля </w:t>
      </w:r>
      <w:proofErr w:type="spellStart"/>
      <w:r w:rsidRPr="00984CEF">
        <w:rPr>
          <w:rFonts w:ascii="Times New Roman" w:eastAsia="Times New Roman" w:hAnsi="Times New Roman" w:cs="Times New Roman"/>
          <w:sz w:val="24"/>
          <w:szCs w:val="24"/>
          <w:lang w:eastAsia="ru-RU"/>
        </w:rPr>
        <w:t>бракеражной</w:t>
      </w:r>
      <w:proofErr w:type="spellEnd"/>
      <w:r w:rsidRPr="00984CEF">
        <w:rPr>
          <w:rFonts w:ascii="Times New Roman" w:eastAsia="Times New Roman" w:hAnsi="Times New Roman" w:cs="Times New Roman"/>
          <w:sz w:val="24"/>
          <w:szCs w:val="24"/>
          <w:lang w:eastAsia="ru-RU"/>
        </w:rPr>
        <w:t xml:space="preserve"> комиссией в составе повара, представителя администрации, медицинского работника. В ДОУ созданы все условия для организации питания дошкольников. В пищеблоке имеется необходимое технологическое оборудование. Прием пищи проходит отдельно в каждой группе.</w:t>
      </w:r>
    </w:p>
    <w:p w14:paraId="7EBD2B87"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xml:space="preserve">Имеется пандус для обеспечения доступа в здание </w:t>
      </w:r>
      <w:proofErr w:type="gramStart"/>
      <w:r w:rsidRPr="00984CEF">
        <w:rPr>
          <w:rFonts w:ascii="Times New Roman" w:eastAsia="Times New Roman" w:hAnsi="Times New Roman" w:cs="Times New Roman"/>
          <w:sz w:val="24"/>
          <w:szCs w:val="24"/>
          <w:lang w:eastAsia="ru-RU"/>
        </w:rPr>
        <w:t>ДОУ  инвалидов</w:t>
      </w:r>
      <w:proofErr w:type="gramEnd"/>
      <w:r w:rsidRPr="00984CEF">
        <w:rPr>
          <w:rFonts w:ascii="Times New Roman" w:eastAsia="Times New Roman" w:hAnsi="Times New Roman" w:cs="Times New Roman"/>
          <w:sz w:val="24"/>
          <w:szCs w:val="24"/>
          <w:lang w:eastAsia="ru-RU"/>
        </w:rPr>
        <w:t xml:space="preserve"> и лиц с ограниченными возможностями здоровья. Созданы условия охраны здоровья обучающихся, в том числе инвалидов и лиц с ограниченными возможностями здоровья. Имеется оборудованная сенсорная комната для работы с детьми инвалидами и лиц с ограниченными возможностями здоровья.</w:t>
      </w:r>
    </w:p>
    <w:p w14:paraId="3A3BDC58"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b/>
          <w:bCs/>
          <w:sz w:val="24"/>
          <w:szCs w:val="24"/>
          <w:lang w:eastAsia="ru-RU"/>
        </w:rPr>
        <w:t>Паспорт доступности для инвалидов и других маломобильных групп населения</w:t>
      </w:r>
    </w:p>
    <w:p w14:paraId="2580F104"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xml:space="preserve">В медицинском блоке имеются процедурный кабинет </w:t>
      </w:r>
      <w:proofErr w:type="gramStart"/>
      <w:r w:rsidRPr="00984CEF">
        <w:rPr>
          <w:rFonts w:ascii="Times New Roman" w:eastAsia="Times New Roman" w:hAnsi="Times New Roman" w:cs="Times New Roman"/>
          <w:sz w:val="24"/>
          <w:szCs w:val="24"/>
          <w:lang w:eastAsia="ru-RU"/>
        </w:rPr>
        <w:t>и  кабинет</w:t>
      </w:r>
      <w:proofErr w:type="gramEnd"/>
      <w:r w:rsidRPr="00984CEF">
        <w:rPr>
          <w:rFonts w:ascii="Times New Roman" w:eastAsia="Times New Roman" w:hAnsi="Times New Roman" w:cs="Times New Roman"/>
          <w:sz w:val="24"/>
          <w:szCs w:val="24"/>
          <w:lang w:eastAsia="ru-RU"/>
        </w:rPr>
        <w:t xml:space="preserve"> медсестры и всё необходимое оборудование.</w:t>
      </w:r>
    </w:p>
    <w:p w14:paraId="5EAAE025"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В музыкальном зале имеется аудиоаппаратура, комплект мультимедийного оборудования.</w:t>
      </w:r>
    </w:p>
    <w:p w14:paraId="5C65E666"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Физкультурные занятия, динамические часы, спортивные досуги проводятся в физкультурном зале, оснащенном спортивным оборудованием.</w:t>
      </w:r>
    </w:p>
    <w:p w14:paraId="4C44B3AA"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lastRenderedPageBreak/>
        <w:t>В саду функционируют 13 групп с игровыми и спальными помещениями, приемными, обучающими зонами и бытовыми комнатами. В группах имеются детская мебель и игровой материал для ролевых игр, уголки для книг, уголки творчества и экспериментирования, уголки здоровья.</w:t>
      </w:r>
    </w:p>
    <w:p w14:paraId="02AD6E15"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Материально-техническое обеспечение ДОУ позволяет решать воспитательно-образовательные задачи. Структура предметно-развивающей среды позволяет осуществлять всестороннее развитие личности воспитанников. Каждое помещение ДОУ используется для разнообразной работы.</w:t>
      </w:r>
    </w:p>
    <w:p w14:paraId="5264CFA1"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В ДОУ функционирует 13 групп. Групповые помещения, расположение мебели, устройство игровых зон обеспечивают детям свободный доступ к игрушкам и учебным пособиям. В группах в достаточном количестве имеется игровой материал для всестороннего развития детей.</w:t>
      </w:r>
    </w:p>
    <w:p w14:paraId="007E2F95"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Оборудованы предметные и игровые зоны: семья, магазин, конструирование, уголок правил дорожного движения, уединения, познания, художественного творчества, театрализованный уголок, уголок природы, настроения, дежурства.</w:t>
      </w:r>
    </w:p>
    <w:p w14:paraId="03F41451"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Для создания музыкального фона в группах при проведении различных режимных моментов и праздничных мероприятий используется ноутбук.</w:t>
      </w:r>
    </w:p>
    <w:p w14:paraId="45BC08D8"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Для самостоятельной игровой деятельности детей подобран соответствующий игровой материал: куклы, коляски, машинки, мячи, конструкторы и др.</w:t>
      </w:r>
    </w:p>
    <w:p w14:paraId="59AC2C41"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Для полноценного физического воспитания и развития детей в группе имеются: мячи, скакалки, массажные дорожки, кегли др. Организация групповой комнаты приближена к домашней обстановке, что способствует эмоциональному благополучию детей их более легкой адаптации при поступлении в детский сад. В группе игровое оборудование расположено по тематическому принципу для того, чтобы ребёнок мог самостоятельно выбрать себе занятие по душе. В распоряжении детей имеются различные дидактические игры по различным видам деятельности.</w:t>
      </w:r>
    </w:p>
    <w:p w14:paraId="3D2A95C7"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Для развития конструктивной деятельности дошкольников в группе имеются наборы крупного и мелкого строительного материала, различные виды конструкторов.</w:t>
      </w:r>
    </w:p>
    <w:p w14:paraId="25C0B6CE"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Педагогами и родителями заготавливается природный и бросовый материал для художественного конструирования.</w:t>
      </w:r>
    </w:p>
    <w:p w14:paraId="6D31C98F"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lastRenderedPageBreak/>
        <w:t> Для развития у детей естественнонаучных представлений в группе оборудованы соответствующие зоны «Познание», уголки экспериментирования. Воспитателями эстетично оформлен уголок природы, в нём представлены: календарь природы, стенд «Времена года», альбомы по сезонам, различные виды комнатных растений, за которыми охотно ухаживают дети под руководством воспитателя.</w:t>
      </w:r>
    </w:p>
    <w:p w14:paraId="2A0E7327"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В ДОУ созданы условия по формированию элементарных математических представлений. Занятия строятся в игровой форме. В достаточном количестве имеется демонстрационный и раздаточный материал.</w:t>
      </w:r>
    </w:p>
    <w:p w14:paraId="076470EB"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Нравственно-патриотическое воспитание осуществляется с младшего возраста. На занятиях детей знакомят с родным краем. В группах оформлены уголки ЭРС.</w:t>
      </w:r>
    </w:p>
    <w:p w14:paraId="334CA15E"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В ДОУ имеются технические средства обучения: компьютеры, принтеры, мультимедийное оборудование.</w:t>
      </w:r>
    </w:p>
    <w:p w14:paraId="1DD75D41"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На игровых участках созданы необходимые условия для физического развития детей. Методический кабинет ДОУ укомплектован методической литературой по ФГОС ДО по всем направлениям.</w:t>
      </w:r>
    </w:p>
    <w:p w14:paraId="6A2152BD"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На прогулках дети под руководством воспитателей ухаживают за посадками культурных растений. В целом, условия, созданные в детском саду, способствуют воспитанию у детей эстетического вкуса и направлены на то, чтобы каждый ребёнок чувствовал себя комфортно и защищено.</w:t>
      </w:r>
    </w:p>
    <w:p w14:paraId="1B700B7B"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Обеспечение безопасности образовательного процесса: В целях безопасности и для усиления контроля пропускного режима установлена система управления доступом – домофоны центральном входе. Детский сад оборудован системой видеонаблюдения и видео регистрации с выводом на мониторы на посту охраны. По периметру здания детского сада установлены 9 наружных видеокамер,3 внутри помещения. Учреждение оборудовано: «тревожной» кнопкой (кнопкой экстренного вызова милиции), сигнал которой выведен на пульт дежурной части УВД; В дневное время с 6.00 до 18.00 организовано дежурство вахтера, в ночное - сторожей МАДОУ. Приказом руководителя назначен ответственный за организацию безопасности образовательного процесса и охрану труда работников, который периодически проходит обучение; 4 раза в год проводятся тренировки по эвакуации детей при пожаре.</w:t>
      </w:r>
    </w:p>
    <w:p w14:paraId="347539F6"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Принимаются меры антитеррористической защищенности: установлена специальная автоматическая система пожарной сигнализации; смонтирована внутренняя система оповещения; в системе проводится работа по гражданской обороне и действиям в ЧС природного и техногенного характера.</w:t>
      </w:r>
    </w:p>
    <w:p w14:paraId="103D68C3"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xml:space="preserve"> Благодаря усилиям администрации и коллектива, в ДОУ создана база дидактических игр, методической литературы. Программно-методическое обеспечение педагогического процесса направлено на выполнение Федеральных государственных образовательных </w:t>
      </w:r>
      <w:r w:rsidRPr="00984CEF">
        <w:rPr>
          <w:rFonts w:ascii="Times New Roman" w:eastAsia="Times New Roman" w:hAnsi="Times New Roman" w:cs="Times New Roman"/>
          <w:sz w:val="24"/>
          <w:szCs w:val="24"/>
          <w:lang w:eastAsia="ru-RU"/>
        </w:rPr>
        <w:lastRenderedPageBreak/>
        <w:t>стандартов дошкольного образования, что связано с использованием программ и технологий, обеспечивающих гармоничное развитие ребёнка, ориентацию на удовлетворение социального заказа.</w:t>
      </w:r>
    </w:p>
    <w:p w14:paraId="1EE8C4E1"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b/>
          <w:bCs/>
          <w:sz w:val="24"/>
          <w:szCs w:val="24"/>
          <w:lang w:eastAsia="ru-RU"/>
        </w:rPr>
        <w:t>Материально-техническое обеспечение программы:</w:t>
      </w:r>
    </w:p>
    <w:p w14:paraId="62D59C84"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соответствие санитарно-эпидемиологическим правилам и нормативам;</w:t>
      </w:r>
    </w:p>
    <w:p w14:paraId="37E2574F"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соответствие правилам пожарной безопасности;</w:t>
      </w:r>
    </w:p>
    <w:p w14:paraId="013C45FF"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средства обучения и воспитания в соответствии с возрастом и индивидуальными особенностями развития детей;</w:t>
      </w:r>
    </w:p>
    <w:p w14:paraId="00560861"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оснащенность помещений развивающей предметно-пространственной средой;</w:t>
      </w:r>
    </w:p>
    <w:p w14:paraId="7F8C2250"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учебно-методический комплект, оборудование, оснащение</w:t>
      </w:r>
    </w:p>
    <w:p w14:paraId="3E0D61CA"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53"/>
        <w:gridCol w:w="2953"/>
        <w:gridCol w:w="3402"/>
        <w:gridCol w:w="5246"/>
      </w:tblGrid>
      <w:tr w:rsidR="00984CEF" w:rsidRPr="00984CEF" w14:paraId="7F125C1A" w14:textId="77777777" w:rsidTr="00984CEF">
        <w:trPr>
          <w:tblCellSpacing w:w="0" w:type="dxa"/>
        </w:trPr>
        <w:tc>
          <w:tcPr>
            <w:tcW w:w="2955" w:type="dxa"/>
            <w:tcBorders>
              <w:top w:val="outset" w:sz="6" w:space="0" w:color="auto"/>
              <w:left w:val="outset" w:sz="6" w:space="0" w:color="auto"/>
              <w:bottom w:val="outset" w:sz="6" w:space="0" w:color="auto"/>
              <w:right w:val="outset" w:sz="6" w:space="0" w:color="auto"/>
            </w:tcBorders>
            <w:hideMark/>
          </w:tcPr>
          <w:p w14:paraId="226D672A"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b/>
                <w:bCs/>
                <w:sz w:val="24"/>
                <w:szCs w:val="24"/>
                <w:lang w:eastAsia="ru-RU"/>
              </w:rPr>
              <w:t>Помещение</w:t>
            </w:r>
          </w:p>
        </w:tc>
        <w:tc>
          <w:tcPr>
            <w:tcW w:w="2955" w:type="dxa"/>
            <w:tcBorders>
              <w:top w:val="outset" w:sz="6" w:space="0" w:color="auto"/>
              <w:left w:val="outset" w:sz="6" w:space="0" w:color="auto"/>
              <w:bottom w:val="outset" w:sz="6" w:space="0" w:color="auto"/>
              <w:right w:val="outset" w:sz="6" w:space="0" w:color="auto"/>
            </w:tcBorders>
            <w:hideMark/>
          </w:tcPr>
          <w:p w14:paraId="5A1B757F"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b/>
                <w:bCs/>
                <w:sz w:val="24"/>
                <w:szCs w:val="24"/>
                <w:lang w:eastAsia="ru-RU"/>
              </w:rPr>
              <w:t>Вид деятельности, процесс</w:t>
            </w:r>
          </w:p>
        </w:tc>
        <w:tc>
          <w:tcPr>
            <w:tcW w:w="3405" w:type="dxa"/>
            <w:tcBorders>
              <w:top w:val="outset" w:sz="6" w:space="0" w:color="auto"/>
              <w:left w:val="outset" w:sz="6" w:space="0" w:color="auto"/>
              <w:bottom w:val="outset" w:sz="6" w:space="0" w:color="auto"/>
              <w:right w:val="outset" w:sz="6" w:space="0" w:color="auto"/>
            </w:tcBorders>
            <w:hideMark/>
          </w:tcPr>
          <w:p w14:paraId="6A776EAA"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b/>
                <w:bCs/>
                <w:sz w:val="24"/>
                <w:szCs w:val="24"/>
                <w:lang w:eastAsia="ru-RU"/>
              </w:rPr>
              <w:t>Участники</w:t>
            </w:r>
          </w:p>
        </w:tc>
        <w:tc>
          <w:tcPr>
            <w:tcW w:w="5250" w:type="dxa"/>
            <w:tcBorders>
              <w:top w:val="outset" w:sz="6" w:space="0" w:color="auto"/>
              <w:left w:val="outset" w:sz="6" w:space="0" w:color="auto"/>
              <w:bottom w:val="outset" w:sz="6" w:space="0" w:color="auto"/>
              <w:right w:val="outset" w:sz="6" w:space="0" w:color="auto"/>
            </w:tcBorders>
            <w:hideMark/>
          </w:tcPr>
          <w:p w14:paraId="02DD4E52"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b/>
                <w:bCs/>
                <w:sz w:val="24"/>
                <w:szCs w:val="24"/>
                <w:lang w:eastAsia="ru-RU"/>
              </w:rPr>
              <w:t>Оснащение</w:t>
            </w:r>
          </w:p>
        </w:tc>
      </w:tr>
      <w:tr w:rsidR="00984CEF" w:rsidRPr="00984CEF" w14:paraId="2098C38F" w14:textId="77777777" w:rsidTr="00984CEF">
        <w:trPr>
          <w:tblCellSpacing w:w="0" w:type="dxa"/>
        </w:trPr>
        <w:tc>
          <w:tcPr>
            <w:tcW w:w="2955" w:type="dxa"/>
            <w:vMerge w:val="restart"/>
            <w:tcBorders>
              <w:top w:val="outset" w:sz="6" w:space="0" w:color="auto"/>
              <w:left w:val="outset" w:sz="6" w:space="0" w:color="auto"/>
              <w:bottom w:val="outset" w:sz="6" w:space="0" w:color="auto"/>
              <w:right w:val="outset" w:sz="6" w:space="0" w:color="auto"/>
            </w:tcBorders>
            <w:hideMark/>
          </w:tcPr>
          <w:p w14:paraId="7E645A1D"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Музыкальный зал</w:t>
            </w:r>
          </w:p>
        </w:tc>
        <w:tc>
          <w:tcPr>
            <w:tcW w:w="2955" w:type="dxa"/>
            <w:tcBorders>
              <w:top w:val="outset" w:sz="6" w:space="0" w:color="auto"/>
              <w:left w:val="outset" w:sz="6" w:space="0" w:color="auto"/>
              <w:bottom w:val="outset" w:sz="6" w:space="0" w:color="auto"/>
              <w:right w:val="outset" w:sz="6" w:space="0" w:color="auto"/>
            </w:tcBorders>
            <w:hideMark/>
          </w:tcPr>
          <w:p w14:paraId="6AE20770"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Образовательная область "Художественно-эстетическое</w:t>
            </w:r>
          </w:p>
        </w:tc>
        <w:tc>
          <w:tcPr>
            <w:tcW w:w="3405" w:type="dxa"/>
            <w:tcBorders>
              <w:top w:val="outset" w:sz="6" w:space="0" w:color="auto"/>
              <w:left w:val="outset" w:sz="6" w:space="0" w:color="auto"/>
              <w:bottom w:val="outset" w:sz="6" w:space="0" w:color="auto"/>
              <w:right w:val="outset" w:sz="6" w:space="0" w:color="auto"/>
            </w:tcBorders>
            <w:hideMark/>
          </w:tcPr>
          <w:p w14:paraId="7C444C18"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Музыкальный руководитель, воспитатели, дети</w:t>
            </w:r>
          </w:p>
        </w:tc>
        <w:tc>
          <w:tcPr>
            <w:tcW w:w="5250" w:type="dxa"/>
            <w:vMerge w:val="restart"/>
            <w:tcBorders>
              <w:top w:val="outset" w:sz="6" w:space="0" w:color="auto"/>
              <w:left w:val="outset" w:sz="6" w:space="0" w:color="auto"/>
              <w:bottom w:val="outset" w:sz="6" w:space="0" w:color="auto"/>
              <w:right w:val="outset" w:sz="6" w:space="0" w:color="auto"/>
            </w:tcBorders>
            <w:hideMark/>
          </w:tcPr>
          <w:p w14:paraId="63283106"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Мебель: шкаф для документов и игрушек, стол письменный, стулья взрослые, стулья детские, пуфы, палас. Шторы.</w:t>
            </w:r>
          </w:p>
          <w:p w14:paraId="17ED9A35"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Дидактические материалы по художественно-эстетическому развитию. Театры. Музыкальные инструменты. Электронное пианино. Микрофоны, стойки для микрофонов. Большие колонки. Декорации к мероприятиям. Музыкальный центр. Атрибуты к играм. CD</w:t>
            </w:r>
          </w:p>
          <w:p w14:paraId="1141B3BB"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p>
        </w:tc>
      </w:tr>
      <w:tr w:rsidR="00984CEF" w:rsidRPr="00984CEF" w14:paraId="09382C49" w14:textId="77777777" w:rsidTr="00984CE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F930863" w14:textId="77777777" w:rsidR="00984CEF" w:rsidRPr="00984CEF" w:rsidRDefault="00984CEF" w:rsidP="00984CEF">
            <w:pPr>
              <w:spacing w:after="0" w:line="240" w:lineRule="auto"/>
              <w:rPr>
                <w:rFonts w:ascii="Times New Roman" w:eastAsia="Times New Roman" w:hAnsi="Times New Roman" w:cs="Times New Roman"/>
                <w:sz w:val="24"/>
                <w:szCs w:val="24"/>
                <w:lang w:eastAsia="ru-RU"/>
              </w:rPr>
            </w:pPr>
          </w:p>
        </w:tc>
        <w:tc>
          <w:tcPr>
            <w:tcW w:w="2955" w:type="dxa"/>
            <w:tcBorders>
              <w:top w:val="outset" w:sz="6" w:space="0" w:color="auto"/>
              <w:left w:val="outset" w:sz="6" w:space="0" w:color="auto"/>
              <w:bottom w:val="outset" w:sz="6" w:space="0" w:color="auto"/>
              <w:right w:val="outset" w:sz="6" w:space="0" w:color="auto"/>
            </w:tcBorders>
            <w:hideMark/>
          </w:tcPr>
          <w:p w14:paraId="66B583B9"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Праздники, развлечения, концерты, театры</w:t>
            </w:r>
          </w:p>
        </w:tc>
        <w:tc>
          <w:tcPr>
            <w:tcW w:w="3405" w:type="dxa"/>
            <w:tcBorders>
              <w:top w:val="outset" w:sz="6" w:space="0" w:color="auto"/>
              <w:left w:val="outset" w:sz="6" w:space="0" w:color="auto"/>
              <w:bottom w:val="outset" w:sz="6" w:space="0" w:color="auto"/>
              <w:right w:val="outset" w:sz="6" w:space="0" w:color="auto"/>
            </w:tcBorders>
            <w:hideMark/>
          </w:tcPr>
          <w:p w14:paraId="5C8B2E2A"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Музыкальный руководитель, инструктор по физической культуре, воспитатели, родители, дети, театральные коллективы города и региона</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276F8EB" w14:textId="77777777" w:rsidR="00984CEF" w:rsidRPr="00984CEF" w:rsidRDefault="00984CEF" w:rsidP="00984CEF">
            <w:pPr>
              <w:spacing w:after="0" w:line="240" w:lineRule="auto"/>
              <w:rPr>
                <w:rFonts w:ascii="Times New Roman" w:eastAsia="Times New Roman" w:hAnsi="Times New Roman" w:cs="Times New Roman"/>
                <w:sz w:val="24"/>
                <w:szCs w:val="24"/>
                <w:lang w:eastAsia="ru-RU"/>
              </w:rPr>
            </w:pPr>
          </w:p>
        </w:tc>
      </w:tr>
      <w:tr w:rsidR="00984CEF" w:rsidRPr="00984CEF" w14:paraId="4974FE9D" w14:textId="77777777" w:rsidTr="00984CE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B07A8FC" w14:textId="77777777" w:rsidR="00984CEF" w:rsidRPr="00984CEF" w:rsidRDefault="00984CEF" w:rsidP="00984CEF">
            <w:pPr>
              <w:spacing w:after="0" w:line="240" w:lineRule="auto"/>
              <w:rPr>
                <w:rFonts w:ascii="Times New Roman" w:eastAsia="Times New Roman" w:hAnsi="Times New Roman" w:cs="Times New Roman"/>
                <w:sz w:val="24"/>
                <w:szCs w:val="24"/>
                <w:lang w:eastAsia="ru-RU"/>
              </w:rPr>
            </w:pPr>
          </w:p>
        </w:tc>
        <w:tc>
          <w:tcPr>
            <w:tcW w:w="2955" w:type="dxa"/>
            <w:tcBorders>
              <w:top w:val="outset" w:sz="6" w:space="0" w:color="auto"/>
              <w:left w:val="outset" w:sz="6" w:space="0" w:color="auto"/>
              <w:bottom w:val="outset" w:sz="6" w:space="0" w:color="auto"/>
              <w:right w:val="outset" w:sz="6" w:space="0" w:color="auto"/>
            </w:tcBorders>
            <w:hideMark/>
          </w:tcPr>
          <w:p w14:paraId="7FEABBC9"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Организация дополнительных образовательных услуг (кружки)</w:t>
            </w:r>
          </w:p>
          <w:p w14:paraId="6B3311F7"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p>
        </w:tc>
        <w:tc>
          <w:tcPr>
            <w:tcW w:w="3405" w:type="dxa"/>
            <w:tcBorders>
              <w:top w:val="outset" w:sz="6" w:space="0" w:color="auto"/>
              <w:left w:val="outset" w:sz="6" w:space="0" w:color="auto"/>
              <w:bottom w:val="outset" w:sz="6" w:space="0" w:color="auto"/>
              <w:right w:val="outset" w:sz="6" w:space="0" w:color="auto"/>
            </w:tcBorders>
            <w:hideMark/>
          </w:tcPr>
          <w:p w14:paraId="21452BFD"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Музыкальный руководитель, Инструктор по физической культуре, педагог английского языка воспитатели, дети</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5B55B1B" w14:textId="77777777" w:rsidR="00984CEF" w:rsidRPr="00984CEF" w:rsidRDefault="00984CEF" w:rsidP="00984CEF">
            <w:pPr>
              <w:spacing w:after="0" w:line="240" w:lineRule="auto"/>
              <w:rPr>
                <w:rFonts w:ascii="Times New Roman" w:eastAsia="Times New Roman" w:hAnsi="Times New Roman" w:cs="Times New Roman"/>
                <w:sz w:val="24"/>
                <w:szCs w:val="24"/>
                <w:lang w:eastAsia="ru-RU"/>
              </w:rPr>
            </w:pPr>
          </w:p>
        </w:tc>
      </w:tr>
      <w:tr w:rsidR="00984CEF" w:rsidRPr="00984CEF" w14:paraId="4E43FD1C" w14:textId="77777777" w:rsidTr="00984CE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858A4C7" w14:textId="77777777" w:rsidR="00984CEF" w:rsidRPr="00984CEF" w:rsidRDefault="00984CEF" w:rsidP="00984CEF">
            <w:pPr>
              <w:spacing w:after="0" w:line="240" w:lineRule="auto"/>
              <w:rPr>
                <w:rFonts w:ascii="Times New Roman" w:eastAsia="Times New Roman" w:hAnsi="Times New Roman" w:cs="Times New Roman"/>
                <w:sz w:val="24"/>
                <w:szCs w:val="24"/>
                <w:lang w:eastAsia="ru-RU"/>
              </w:rPr>
            </w:pPr>
          </w:p>
        </w:tc>
        <w:tc>
          <w:tcPr>
            <w:tcW w:w="2955" w:type="dxa"/>
            <w:tcBorders>
              <w:top w:val="outset" w:sz="6" w:space="0" w:color="auto"/>
              <w:left w:val="outset" w:sz="6" w:space="0" w:color="auto"/>
              <w:bottom w:val="outset" w:sz="6" w:space="0" w:color="auto"/>
              <w:right w:val="outset" w:sz="6" w:space="0" w:color="auto"/>
            </w:tcBorders>
            <w:hideMark/>
          </w:tcPr>
          <w:p w14:paraId="6BB634AA"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Театральная деятельность</w:t>
            </w:r>
          </w:p>
        </w:tc>
        <w:tc>
          <w:tcPr>
            <w:tcW w:w="3405" w:type="dxa"/>
            <w:tcBorders>
              <w:top w:val="outset" w:sz="6" w:space="0" w:color="auto"/>
              <w:left w:val="outset" w:sz="6" w:space="0" w:color="auto"/>
              <w:bottom w:val="outset" w:sz="6" w:space="0" w:color="auto"/>
              <w:right w:val="outset" w:sz="6" w:space="0" w:color="auto"/>
            </w:tcBorders>
            <w:hideMark/>
          </w:tcPr>
          <w:p w14:paraId="480F5DCF"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Музыкальный руководитель, воспитатели, дети, родители</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08EB860" w14:textId="77777777" w:rsidR="00984CEF" w:rsidRPr="00984CEF" w:rsidRDefault="00984CEF" w:rsidP="00984CEF">
            <w:pPr>
              <w:spacing w:after="0" w:line="240" w:lineRule="auto"/>
              <w:rPr>
                <w:rFonts w:ascii="Times New Roman" w:eastAsia="Times New Roman" w:hAnsi="Times New Roman" w:cs="Times New Roman"/>
                <w:sz w:val="24"/>
                <w:szCs w:val="24"/>
                <w:lang w:eastAsia="ru-RU"/>
              </w:rPr>
            </w:pPr>
          </w:p>
        </w:tc>
      </w:tr>
      <w:tr w:rsidR="00984CEF" w:rsidRPr="00984CEF" w14:paraId="472732E5" w14:textId="77777777" w:rsidTr="00984CE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1520AE4" w14:textId="77777777" w:rsidR="00984CEF" w:rsidRPr="00984CEF" w:rsidRDefault="00984CEF" w:rsidP="00984CEF">
            <w:pPr>
              <w:spacing w:after="0" w:line="240" w:lineRule="auto"/>
              <w:rPr>
                <w:rFonts w:ascii="Times New Roman" w:eastAsia="Times New Roman" w:hAnsi="Times New Roman" w:cs="Times New Roman"/>
                <w:sz w:val="24"/>
                <w:szCs w:val="24"/>
                <w:lang w:eastAsia="ru-RU"/>
              </w:rPr>
            </w:pPr>
          </w:p>
        </w:tc>
        <w:tc>
          <w:tcPr>
            <w:tcW w:w="2955" w:type="dxa"/>
            <w:tcBorders>
              <w:top w:val="outset" w:sz="6" w:space="0" w:color="auto"/>
              <w:left w:val="outset" w:sz="6" w:space="0" w:color="auto"/>
              <w:bottom w:val="outset" w:sz="6" w:space="0" w:color="auto"/>
              <w:right w:val="outset" w:sz="6" w:space="0" w:color="auto"/>
            </w:tcBorders>
            <w:hideMark/>
          </w:tcPr>
          <w:p w14:paraId="63789FFF"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Утренняя гимнастика</w:t>
            </w:r>
          </w:p>
        </w:tc>
        <w:tc>
          <w:tcPr>
            <w:tcW w:w="3405" w:type="dxa"/>
            <w:tcBorders>
              <w:top w:val="outset" w:sz="6" w:space="0" w:color="auto"/>
              <w:left w:val="outset" w:sz="6" w:space="0" w:color="auto"/>
              <w:bottom w:val="outset" w:sz="6" w:space="0" w:color="auto"/>
              <w:right w:val="outset" w:sz="6" w:space="0" w:color="auto"/>
            </w:tcBorders>
            <w:hideMark/>
          </w:tcPr>
          <w:p w14:paraId="259EEB4E"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Музыкальный руководитель, инструктор по физической культуре, воспитатели, дети</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CB5D7DD" w14:textId="77777777" w:rsidR="00984CEF" w:rsidRPr="00984CEF" w:rsidRDefault="00984CEF" w:rsidP="00984CEF">
            <w:pPr>
              <w:spacing w:after="0" w:line="240" w:lineRule="auto"/>
              <w:rPr>
                <w:rFonts w:ascii="Times New Roman" w:eastAsia="Times New Roman" w:hAnsi="Times New Roman" w:cs="Times New Roman"/>
                <w:sz w:val="24"/>
                <w:szCs w:val="24"/>
                <w:lang w:eastAsia="ru-RU"/>
              </w:rPr>
            </w:pPr>
          </w:p>
        </w:tc>
      </w:tr>
      <w:tr w:rsidR="00984CEF" w:rsidRPr="00984CEF" w14:paraId="77B2FA08" w14:textId="77777777" w:rsidTr="00984CE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5D84D76" w14:textId="77777777" w:rsidR="00984CEF" w:rsidRPr="00984CEF" w:rsidRDefault="00984CEF" w:rsidP="00984CEF">
            <w:pPr>
              <w:spacing w:after="0" w:line="240" w:lineRule="auto"/>
              <w:rPr>
                <w:rFonts w:ascii="Times New Roman" w:eastAsia="Times New Roman" w:hAnsi="Times New Roman" w:cs="Times New Roman"/>
                <w:sz w:val="24"/>
                <w:szCs w:val="24"/>
                <w:lang w:eastAsia="ru-RU"/>
              </w:rPr>
            </w:pPr>
          </w:p>
        </w:tc>
        <w:tc>
          <w:tcPr>
            <w:tcW w:w="2955" w:type="dxa"/>
            <w:tcBorders>
              <w:top w:val="outset" w:sz="6" w:space="0" w:color="auto"/>
              <w:left w:val="outset" w:sz="6" w:space="0" w:color="auto"/>
              <w:bottom w:val="outset" w:sz="6" w:space="0" w:color="auto"/>
              <w:right w:val="outset" w:sz="6" w:space="0" w:color="auto"/>
            </w:tcBorders>
            <w:hideMark/>
          </w:tcPr>
          <w:p w14:paraId="162092A5"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Спортивные праздники, развлечения, досуги</w:t>
            </w:r>
          </w:p>
        </w:tc>
        <w:tc>
          <w:tcPr>
            <w:tcW w:w="3405" w:type="dxa"/>
            <w:tcBorders>
              <w:top w:val="outset" w:sz="6" w:space="0" w:color="auto"/>
              <w:left w:val="outset" w:sz="6" w:space="0" w:color="auto"/>
              <w:bottom w:val="outset" w:sz="6" w:space="0" w:color="auto"/>
              <w:right w:val="outset" w:sz="6" w:space="0" w:color="auto"/>
            </w:tcBorders>
            <w:hideMark/>
          </w:tcPr>
          <w:p w14:paraId="7AA67132"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Музыкальный руководитель, инструктор по физической культуре воспитатели, родители, дети</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E518047" w14:textId="77777777" w:rsidR="00984CEF" w:rsidRPr="00984CEF" w:rsidRDefault="00984CEF" w:rsidP="00984CEF">
            <w:pPr>
              <w:spacing w:after="0" w:line="240" w:lineRule="auto"/>
              <w:rPr>
                <w:rFonts w:ascii="Times New Roman" w:eastAsia="Times New Roman" w:hAnsi="Times New Roman" w:cs="Times New Roman"/>
                <w:sz w:val="24"/>
                <w:szCs w:val="24"/>
                <w:lang w:eastAsia="ru-RU"/>
              </w:rPr>
            </w:pPr>
          </w:p>
        </w:tc>
      </w:tr>
      <w:tr w:rsidR="00984CEF" w:rsidRPr="00984CEF" w14:paraId="19DBD0E1" w14:textId="77777777" w:rsidTr="00984CE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82F07BC" w14:textId="77777777" w:rsidR="00984CEF" w:rsidRPr="00984CEF" w:rsidRDefault="00984CEF" w:rsidP="00984CEF">
            <w:pPr>
              <w:spacing w:after="0" w:line="240" w:lineRule="auto"/>
              <w:rPr>
                <w:rFonts w:ascii="Times New Roman" w:eastAsia="Times New Roman" w:hAnsi="Times New Roman" w:cs="Times New Roman"/>
                <w:sz w:val="24"/>
                <w:szCs w:val="24"/>
                <w:lang w:eastAsia="ru-RU"/>
              </w:rPr>
            </w:pPr>
          </w:p>
        </w:tc>
        <w:tc>
          <w:tcPr>
            <w:tcW w:w="2955" w:type="dxa"/>
            <w:tcBorders>
              <w:top w:val="outset" w:sz="6" w:space="0" w:color="auto"/>
              <w:left w:val="outset" w:sz="6" w:space="0" w:color="auto"/>
              <w:bottom w:val="outset" w:sz="6" w:space="0" w:color="auto"/>
              <w:right w:val="outset" w:sz="6" w:space="0" w:color="auto"/>
            </w:tcBorders>
            <w:hideMark/>
          </w:tcPr>
          <w:p w14:paraId="2F487078"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Родительские собрания, всеобучи, конференции</w:t>
            </w:r>
          </w:p>
        </w:tc>
        <w:tc>
          <w:tcPr>
            <w:tcW w:w="3405" w:type="dxa"/>
            <w:tcBorders>
              <w:top w:val="outset" w:sz="6" w:space="0" w:color="auto"/>
              <w:left w:val="outset" w:sz="6" w:space="0" w:color="auto"/>
              <w:bottom w:val="outset" w:sz="6" w:space="0" w:color="auto"/>
              <w:right w:val="outset" w:sz="6" w:space="0" w:color="auto"/>
            </w:tcBorders>
            <w:hideMark/>
          </w:tcPr>
          <w:p w14:paraId="090F75C7"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Педагоги ДОУ, родители, дети</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1260007" w14:textId="77777777" w:rsidR="00984CEF" w:rsidRPr="00984CEF" w:rsidRDefault="00984CEF" w:rsidP="00984CEF">
            <w:pPr>
              <w:spacing w:after="0" w:line="240" w:lineRule="auto"/>
              <w:rPr>
                <w:rFonts w:ascii="Times New Roman" w:eastAsia="Times New Roman" w:hAnsi="Times New Roman" w:cs="Times New Roman"/>
                <w:sz w:val="24"/>
                <w:szCs w:val="24"/>
                <w:lang w:eastAsia="ru-RU"/>
              </w:rPr>
            </w:pPr>
          </w:p>
        </w:tc>
      </w:tr>
      <w:tr w:rsidR="00984CEF" w:rsidRPr="00984CEF" w14:paraId="19173396" w14:textId="77777777" w:rsidTr="00984CE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0E91464" w14:textId="77777777" w:rsidR="00984CEF" w:rsidRPr="00984CEF" w:rsidRDefault="00984CEF" w:rsidP="00984CEF">
            <w:pPr>
              <w:spacing w:after="0" w:line="240" w:lineRule="auto"/>
              <w:rPr>
                <w:rFonts w:ascii="Times New Roman" w:eastAsia="Times New Roman" w:hAnsi="Times New Roman" w:cs="Times New Roman"/>
                <w:sz w:val="24"/>
                <w:szCs w:val="24"/>
                <w:lang w:eastAsia="ru-RU"/>
              </w:rPr>
            </w:pPr>
          </w:p>
        </w:tc>
        <w:tc>
          <w:tcPr>
            <w:tcW w:w="2955" w:type="dxa"/>
            <w:tcBorders>
              <w:top w:val="outset" w:sz="6" w:space="0" w:color="auto"/>
              <w:left w:val="outset" w:sz="6" w:space="0" w:color="auto"/>
              <w:bottom w:val="outset" w:sz="6" w:space="0" w:color="auto"/>
              <w:right w:val="outset" w:sz="6" w:space="0" w:color="auto"/>
            </w:tcBorders>
            <w:hideMark/>
          </w:tcPr>
          <w:p w14:paraId="28C01333"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Педагогические мероприятия</w:t>
            </w:r>
          </w:p>
        </w:tc>
        <w:tc>
          <w:tcPr>
            <w:tcW w:w="3405" w:type="dxa"/>
            <w:tcBorders>
              <w:top w:val="outset" w:sz="6" w:space="0" w:color="auto"/>
              <w:left w:val="outset" w:sz="6" w:space="0" w:color="auto"/>
              <w:bottom w:val="outset" w:sz="6" w:space="0" w:color="auto"/>
              <w:right w:val="outset" w:sz="6" w:space="0" w:color="auto"/>
            </w:tcBorders>
            <w:hideMark/>
          </w:tcPr>
          <w:p w14:paraId="6BAD6151"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Педагогический коллектив</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57B5FCD" w14:textId="77777777" w:rsidR="00984CEF" w:rsidRPr="00984CEF" w:rsidRDefault="00984CEF" w:rsidP="00984CEF">
            <w:pPr>
              <w:spacing w:after="0" w:line="240" w:lineRule="auto"/>
              <w:rPr>
                <w:rFonts w:ascii="Times New Roman" w:eastAsia="Times New Roman" w:hAnsi="Times New Roman" w:cs="Times New Roman"/>
                <w:sz w:val="24"/>
                <w:szCs w:val="24"/>
                <w:lang w:eastAsia="ru-RU"/>
              </w:rPr>
            </w:pPr>
          </w:p>
        </w:tc>
      </w:tr>
      <w:tr w:rsidR="00984CEF" w:rsidRPr="00984CEF" w14:paraId="37E4BF2E" w14:textId="77777777" w:rsidTr="00984CEF">
        <w:trPr>
          <w:tblCellSpacing w:w="0" w:type="dxa"/>
        </w:trPr>
        <w:tc>
          <w:tcPr>
            <w:tcW w:w="2955" w:type="dxa"/>
            <w:vMerge w:val="restart"/>
            <w:tcBorders>
              <w:top w:val="outset" w:sz="6" w:space="0" w:color="auto"/>
              <w:left w:val="outset" w:sz="6" w:space="0" w:color="auto"/>
              <w:bottom w:val="outset" w:sz="6" w:space="0" w:color="auto"/>
              <w:right w:val="outset" w:sz="6" w:space="0" w:color="auto"/>
            </w:tcBorders>
            <w:hideMark/>
          </w:tcPr>
          <w:p w14:paraId="2A22BB90"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Физкультурный зал</w:t>
            </w:r>
          </w:p>
        </w:tc>
        <w:tc>
          <w:tcPr>
            <w:tcW w:w="2955" w:type="dxa"/>
            <w:tcBorders>
              <w:top w:val="outset" w:sz="6" w:space="0" w:color="auto"/>
              <w:left w:val="outset" w:sz="6" w:space="0" w:color="auto"/>
              <w:bottom w:val="outset" w:sz="6" w:space="0" w:color="auto"/>
              <w:right w:val="outset" w:sz="6" w:space="0" w:color="auto"/>
            </w:tcBorders>
            <w:hideMark/>
          </w:tcPr>
          <w:p w14:paraId="11825463"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Образовательная область "Физическое развитие"</w:t>
            </w:r>
          </w:p>
        </w:tc>
        <w:tc>
          <w:tcPr>
            <w:tcW w:w="3405" w:type="dxa"/>
            <w:vMerge w:val="restart"/>
            <w:tcBorders>
              <w:top w:val="outset" w:sz="6" w:space="0" w:color="auto"/>
              <w:left w:val="outset" w:sz="6" w:space="0" w:color="auto"/>
              <w:bottom w:val="outset" w:sz="6" w:space="0" w:color="auto"/>
              <w:right w:val="outset" w:sz="6" w:space="0" w:color="auto"/>
            </w:tcBorders>
            <w:hideMark/>
          </w:tcPr>
          <w:p w14:paraId="4FEC21F8"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Инструктор по физической культуре, воспитатели, дети Инструктор по физической культуре, воспитатели, дети</w:t>
            </w:r>
          </w:p>
        </w:tc>
        <w:tc>
          <w:tcPr>
            <w:tcW w:w="5250" w:type="dxa"/>
            <w:vMerge w:val="restart"/>
            <w:tcBorders>
              <w:top w:val="outset" w:sz="6" w:space="0" w:color="auto"/>
              <w:left w:val="outset" w:sz="6" w:space="0" w:color="auto"/>
              <w:bottom w:val="outset" w:sz="6" w:space="0" w:color="auto"/>
              <w:right w:val="outset" w:sz="6" w:space="0" w:color="auto"/>
            </w:tcBorders>
            <w:hideMark/>
          </w:tcPr>
          <w:p w14:paraId="30E0164A"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Мебель Гардеробный шкаф, шкаф для документов, стол письменный, стулья взрослые,</w:t>
            </w:r>
          </w:p>
          <w:p w14:paraId="1FC3DDA4"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b/>
                <w:bCs/>
                <w:sz w:val="24"/>
                <w:szCs w:val="24"/>
                <w:lang w:eastAsia="ru-RU"/>
              </w:rPr>
              <w:t>Мягкий инвентарь</w:t>
            </w:r>
          </w:p>
          <w:p w14:paraId="381A9E5E"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xml:space="preserve"> Мягкие </w:t>
            </w:r>
            <w:proofErr w:type="gramStart"/>
            <w:r w:rsidRPr="00984CEF">
              <w:rPr>
                <w:rFonts w:ascii="Times New Roman" w:eastAsia="Times New Roman" w:hAnsi="Times New Roman" w:cs="Times New Roman"/>
                <w:sz w:val="24"/>
                <w:szCs w:val="24"/>
                <w:lang w:eastAsia="ru-RU"/>
              </w:rPr>
              <w:t>модули,  мягкие</w:t>
            </w:r>
            <w:proofErr w:type="gramEnd"/>
            <w:r w:rsidRPr="00984CEF">
              <w:rPr>
                <w:rFonts w:ascii="Times New Roman" w:eastAsia="Times New Roman" w:hAnsi="Times New Roman" w:cs="Times New Roman"/>
                <w:sz w:val="24"/>
                <w:szCs w:val="24"/>
                <w:lang w:eastAsia="ru-RU"/>
              </w:rPr>
              <w:t xml:space="preserve"> коврики</w:t>
            </w:r>
          </w:p>
          <w:p w14:paraId="703A420E"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b/>
                <w:bCs/>
                <w:sz w:val="24"/>
                <w:szCs w:val="24"/>
                <w:lang w:eastAsia="ru-RU"/>
              </w:rPr>
              <w:t>Картотеки игр и упражнений для детей на развитие внимания, памяти, мелкой моторики, мышления</w:t>
            </w:r>
            <w:r w:rsidRPr="00984CEF">
              <w:rPr>
                <w:rFonts w:ascii="Times New Roman" w:eastAsia="Times New Roman" w:hAnsi="Times New Roman" w:cs="Times New Roman"/>
                <w:sz w:val="24"/>
                <w:szCs w:val="24"/>
                <w:lang w:eastAsia="ru-RU"/>
              </w:rPr>
              <w:t>.</w:t>
            </w:r>
          </w:p>
          <w:p w14:paraId="0604FEFD"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xml:space="preserve">четвертый лишний, пальчиковые игры, альбом </w:t>
            </w:r>
            <w:proofErr w:type="spellStart"/>
            <w:r w:rsidRPr="00984CEF">
              <w:rPr>
                <w:rFonts w:ascii="Times New Roman" w:eastAsia="Times New Roman" w:hAnsi="Times New Roman" w:cs="Times New Roman"/>
                <w:sz w:val="24"/>
                <w:szCs w:val="24"/>
                <w:lang w:eastAsia="ru-RU"/>
              </w:rPr>
              <w:t>кинезиологических</w:t>
            </w:r>
            <w:proofErr w:type="spellEnd"/>
            <w:r w:rsidRPr="00984CEF">
              <w:rPr>
                <w:rFonts w:ascii="Times New Roman" w:eastAsia="Times New Roman" w:hAnsi="Times New Roman" w:cs="Times New Roman"/>
                <w:sz w:val="24"/>
                <w:szCs w:val="24"/>
                <w:lang w:eastAsia="ru-RU"/>
              </w:rPr>
              <w:t xml:space="preserve"> упражнений.</w:t>
            </w:r>
          </w:p>
          <w:p w14:paraId="08B6D29B"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Нетрадиционное физкультурное оборудование</w:t>
            </w:r>
          </w:p>
          <w:p w14:paraId="68BA3B9B"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b/>
                <w:bCs/>
                <w:sz w:val="24"/>
                <w:szCs w:val="24"/>
                <w:lang w:eastAsia="ru-RU"/>
              </w:rPr>
              <w:t>Спортивное оборудование для прыжков, метания, лазания, равновесия</w:t>
            </w:r>
            <w:r w:rsidRPr="00984CEF">
              <w:rPr>
                <w:rFonts w:ascii="Times New Roman" w:eastAsia="Times New Roman" w:hAnsi="Times New Roman" w:cs="Times New Roman"/>
                <w:sz w:val="24"/>
                <w:szCs w:val="24"/>
                <w:lang w:eastAsia="ru-RU"/>
              </w:rPr>
              <w:t>:</w:t>
            </w:r>
          </w:p>
          <w:p w14:paraId="4B8D8518"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lastRenderedPageBreak/>
              <w:t xml:space="preserve"> Баскетбольные кольца, обручи, клюшки, гимнастические палки, </w:t>
            </w:r>
            <w:proofErr w:type="gramStart"/>
            <w:r w:rsidRPr="00984CEF">
              <w:rPr>
                <w:rFonts w:ascii="Times New Roman" w:eastAsia="Times New Roman" w:hAnsi="Times New Roman" w:cs="Times New Roman"/>
                <w:sz w:val="24"/>
                <w:szCs w:val="24"/>
                <w:lang w:eastAsia="ru-RU"/>
              </w:rPr>
              <w:t>Тоннели ,</w:t>
            </w:r>
            <w:proofErr w:type="gramEnd"/>
            <w:r w:rsidRPr="00984CEF">
              <w:rPr>
                <w:rFonts w:ascii="Times New Roman" w:eastAsia="Times New Roman" w:hAnsi="Times New Roman" w:cs="Times New Roman"/>
                <w:sz w:val="24"/>
                <w:szCs w:val="24"/>
                <w:lang w:eastAsia="ru-RU"/>
              </w:rPr>
              <w:t xml:space="preserve"> мячи- прыгуны, Бадминтон, кегли</w:t>
            </w:r>
          </w:p>
          <w:p w14:paraId="0F37D71E"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xml:space="preserve">Дуги для </w:t>
            </w:r>
            <w:proofErr w:type="spellStart"/>
            <w:r w:rsidRPr="00984CEF">
              <w:rPr>
                <w:rFonts w:ascii="Times New Roman" w:eastAsia="Times New Roman" w:hAnsi="Times New Roman" w:cs="Times New Roman"/>
                <w:sz w:val="24"/>
                <w:szCs w:val="24"/>
                <w:lang w:eastAsia="ru-RU"/>
              </w:rPr>
              <w:t>подлезания</w:t>
            </w:r>
            <w:proofErr w:type="spellEnd"/>
          </w:p>
          <w:p w14:paraId="6C4454DD"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Скакалки</w:t>
            </w:r>
          </w:p>
          <w:p w14:paraId="1478A09E"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Погремушки</w:t>
            </w:r>
          </w:p>
          <w:p w14:paraId="72B68A76"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Мячи футбольные</w:t>
            </w:r>
          </w:p>
          <w:p w14:paraId="5FEAD27E"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Мячи для баскетбола Мячи для волейбола</w:t>
            </w:r>
          </w:p>
          <w:p w14:paraId="4E9A0EE7"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Канат</w:t>
            </w:r>
          </w:p>
          <w:p w14:paraId="073A99AD"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Скамьи деревянные</w:t>
            </w:r>
          </w:p>
          <w:p w14:paraId="6E262895"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Шведская стенка</w:t>
            </w:r>
          </w:p>
          <w:p w14:paraId="48EFD8CF"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Доски гимнастические</w:t>
            </w:r>
          </w:p>
          <w:p w14:paraId="345D60A1"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Металлические ворота</w:t>
            </w:r>
          </w:p>
          <w:p w14:paraId="7D50DBBF"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Физкультурное оборудование для гимнастики после сна: ребристая дорожка, массажные коврики и мячи разных размеров.</w:t>
            </w:r>
          </w:p>
          <w:p w14:paraId="220B37BC"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w:t>
            </w:r>
            <w:r w:rsidRPr="00984CEF">
              <w:rPr>
                <w:rFonts w:ascii="Times New Roman" w:eastAsia="Times New Roman" w:hAnsi="Times New Roman" w:cs="Times New Roman"/>
                <w:b/>
                <w:bCs/>
                <w:sz w:val="24"/>
                <w:szCs w:val="24"/>
                <w:lang w:eastAsia="ru-RU"/>
              </w:rPr>
              <w:t>Методическая литература</w:t>
            </w:r>
          </w:p>
          <w:p w14:paraId="2365D8D4"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Журналы «Инструктор по физической культуре» Плакат и карточки о спорте</w:t>
            </w:r>
          </w:p>
          <w:p w14:paraId="153BF2F8"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p>
        </w:tc>
      </w:tr>
      <w:tr w:rsidR="00984CEF" w:rsidRPr="00984CEF" w14:paraId="2936A9A6" w14:textId="77777777" w:rsidTr="00984CE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D870C32" w14:textId="77777777" w:rsidR="00984CEF" w:rsidRPr="00984CEF" w:rsidRDefault="00984CEF" w:rsidP="00984CEF">
            <w:pPr>
              <w:spacing w:after="0" w:line="240" w:lineRule="auto"/>
              <w:rPr>
                <w:rFonts w:ascii="Times New Roman" w:eastAsia="Times New Roman" w:hAnsi="Times New Roman" w:cs="Times New Roman"/>
                <w:sz w:val="24"/>
                <w:szCs w:val="24"/>
                <w:lang w:eastAsia="ru-RU"/>
              </w:rPr>
            </w:pPr>
          </w:p>
        </w:tc>
        <w:tc>
          <w:tcPr>
            <w:tcW w:w="2955" w:type="dxa"/>
            <w:tcBorders>
              <w:top w:val="outset" w:sz="6" w:space="0" w:color="auto"/>
              <w:left w:val="outset" w:sz="6" w:space="0" w:color="auto"/>
              <w:bottom w:val="outset" w:sz="6" w:space="0" w:color="auto"/>
              <w:right w:val="outset" w:sz="6" w:space="0" w:color="auto"/>
            </w:tcBorders>
            <w:hideMark/>
          </w:tcPr>
          <w:p w14:paraId="20EBB4C1"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Утренняя гимнастика</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D821ABF" w14:textId="77777777" w:rsidR="00984CEF" w:rsidRPr="00984CEF" w:rsidRDefault="00984CEF" w:rsidP="00984CEF">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348C191" w14:textId="77777777" w:rsidR="00984CEF" w:rsidRPr="00984CEF" w:rsidRDefault="00984CEF" w:rsidP="00984CEF">
            <w:pPr>
              <w:spacing w:after="0" w:line="240" w:lineRule="auto"/>
              <w:rPr>
                <w:rFonts w:ascii="Times New Roman" w:eastAsia="Times New Roman" w:hAnsi="Times New Roman" w:cs="Times New Roman"/>
                <w:sz w:val="24"/>
                <w:szCs w:val="24"/>
                <w:lang w:eastAsia="ru-RU"/>
              </w:rPr>
            </w:pPr>
          </w:p>
        </w:tc>
      </w:tr>
      <w:tr w:rsidR="00984CEF" w:rsidRPr="00984CEF" w14:paraId="2921CB08" w14:textId="77777777" w:rsidTr="00984CE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1171435" w14:textId="77777777" w:rsidR="00984CEF" w:rsidRPr="00984CEF" w:rsidRDefault="00984CEF" w:rsidP="00984CEF">
            <w:pPr>
              <w:spacing w:after="0" w:line="240" w:lineRule="auto"/>
              <w:rPr>
                <w:rFonts w:ascii="Times New Roman" w:eastAsia="Times New Roman" w:hAnsi="Times New Roman" w:cs="Times New Roman"/>
                <w:sz w:val="24"/>
                <w:szCs w:val="24"/>
                <w:lang w:eastAsia="ru-RU"/>
              </w:rPr>
            </w:pPr>
          </w:p>
        </w:tc>
        <w:tc>
          <w:tcPr>
            <w:tcW w:w="2955" w:type="dxa"/>
            <w:tcBorders>
              <w:top w:val="outset" w:sz="6" w:space="0" w:color="auto"/>
              <w:left w:val="outset" w:sz="6" w:space="0" w:color="auto"/>
              <w:bottom w:val="outset" w:sz="6" w:space="0" w:color="auto"/>
              <w:right w:val="outset" w:sz="6" w:space="0" w:color="auto"/>
            </w:tcBorders>
            <w:hideMark/>
          </w:tcPr>
          <w:p w14:paraId="5D6EF2FE"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Спортивные праздники, развлечения, досуги</w:t>
            </w:r>
          </w:p>
        </w:tc>
        <w:tc>
          <w:tcPr>
            <w:tcW w:w="3405" w:type="dxa"/>
            <w:tcBorders>
              <w:top w:val="outset" w:sz="6" w:space="0" w:color="auto"/>
              <w:left w:val="outset" w:sz="6" w:space="0" w:color="auto"/>
              <w:bottom w:val="outset" w:sz="6" w:space="0" w:color="auto"/>
              <w:right w:val="outset" w:sz="6" w:space="0" w:color="auto"/>
            </w:tcBorders>
            <w:hideMark/>
          </w:tcPr>
          <w:p w14:paraId="046CEDE4"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Инструктор по физической культуре, воспитатели, дети, родители</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1EF01B8" w14:textId="77777777" w:rsidR="00984CEF" w:rsidRPr="00984CEF" w:rsidRDefault="00984CEF" w:rsidP="00984CEF">
            <w:pPr>
              <w:spacing w:after="0" w:line="240" w:lineRule="auto"/>
              <w:rPr>
                <w:rFonts w:ascii="Times New Roman" w:eastAsia="Times New Roman" w:hAnsi="Times New Roman" w:cs="Times New Roman"/>
                <w:sz w:val="24"/>
                <w:szCs w:val="24"/>
                <w:lang w:eastAsia="ru-RU"/>
              </w:rPr>
            </w:pPr>
          </w:p>
        </w:tc>
      </w:tr>
      <w:tr w:rsidR="00984CEF" w:rsidRPr="00984CEF" w14:paraId="5CE2E455" w14:textId="77777777" w:rsidTr="00984CE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076CDEC" w14:textId="77777777" w:rsidR="00984CEF" w:rsidRPr="00984CEF" w:rsidRDefault="00984CEF" w:rsidP="00984CEF">
            <w:pPr>
              <w:spacing w:after="0" w:line="240" w:lineRule="auto"/>
              <w:rPr>
                <w:rFonts w:ascii="Times New Roman" w:eastAsia="Times New Roman" w:hAnsi="Times New Roman" w:cs="Times New Roman"/>
                <w:sz w:val="24"/>
                <w:szCs w:val="24"/>
                <w:lang w:eastAsia="ru-RU"/>
              </w:rPr>
            </w:pPr>
          </w:p>
        </w:tc>
        <w:tc>
          <w:tcPr>
            <w:tcW w:w="2955" w:type="dxa"/>
            <w:tcBorders>
              <w:top w:val="outset" w:sz="6" w:space="0" w:color="auto"/>
              <w:left w:val="outset" w:sz="6" w:space="0" w:color="auto"/>
              <w:bottom w:val="outset" w:sz="6" w:space="0" w:color="auto"/>
              <w:right w:val="outset" w:sz="6" w:space="0" w:color="auto"/>
            </w:tcBorders>
            <w:hideMark/>
          </w:tcPr>
          <w:p w14:paraId="38C68C4F"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Организация дополнительных образовательных услуг (кружки)</w:t>
            </w:r>
          </w:p>
        </w:tc>
        <w:tc>
          <w:tcPr>
            <w:tcW w:w="3405" w:type="dxa"/>
            <w:tcBorders>
              <w:top w:val="outset" w:sz="6" w:space="0" w:color="auto"/>
              <w:left w:val="outset" w:sz="6" w:space="0" w:color="auto"/>
              <w:bottom w:val="outset" w:sz="6" w:space="0" w:color="auto"/>
              <w:right w:val="outset" w:sz="6" w:space="0" w:color="auto"/>
            </w:tcBorders>
            <w:hideMark/>
          </w:tcPr>
          <w:p w14:paraId="340187AB"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Инструктор по физической культуре, тренер, дети</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9BE8436" w14:textId="77777777" w:rsidR="00984CEF" w:rsidRPr="00984CEF" w:rsidRDefault="00984CEF" w:rsidP="00984CEF">
            <w:pPr>
              <w:spacing w:after="0" w:line="240" w:lineRule="auto"/>
              <w:rPr>
                <w:rFonts w:ascii="Times New Roman" w:eastAsia="Times New Roman" w:hAnsi="Times New Roman" w:cs="Times New Roman"/>
                <w:sz w:val="24"/>
                <w:szCs w:val="24"/>
                <w:lang w:eastAsia="ru-RU"/>
              </w:rPr>
            </w:pPr>
          </w:p>
        </w:tc>
      </w:tr>
      <w:tr w:rsidR="00984CEF" w:rsidRPr="00984CEF" w14:paraId="687462B9" w14:textId="77777777" w:rsidTr="00984CE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75E6D1F" w14:textId="77777777" w:rsidR="00984CEF" w:rsidRPr="00984CEF" w:rsidRDefault="00984CEF" w:rsidP="00984CEF">
            <w:pPr>
              <w:spacing w:after="0" w:line="240" w:lineRule="auto"/>
              <w:rPr>
                <w:rFonts w:ascii="Times New Roman" w:eastAsia="Times New Roman" w:hAnsi="Times New Roman" w:cs="Times New Roman"/>
                <w:sz w:val="24"/>
                <w:szCs w:val="24"/>
                <w:lang w:eastAsia="ru-RU"/>
              </w:rPr>
            </w:pPr>
          </w:p>
        </w:tc>
        <w:tc>
          <w:tcPr>
            <w:tcW w:w="2955" w:type="dxa"/>
            <w:tcBorders>
              <w:top w:val="outset" w:sz="6" w:space="0" w:color="auto"/>
              <w:left w:val="outset" w:sz="6" w:space="0" w:color="auto"/>
              <w:bottom w:val="outset" w:sz="6" w:space="0" w:color="auto"/>
              <w:right w:val="outset" w:sz="6" w:space="0" w:color="auto"/>
            </w:tcBorders>
            <w:hideMark/>
          </w:tcPr>
          <w:p w14:paraId="4C8CE260"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Организация консультативной помощи родителям</w:t>
            </w:r>
          </w:p>
        </w:tc>
        <w:tc>
          <w:tcPr>
            <w:tcW w:w="3405" w:type="dxa"/>
            <w:tcBorders>
              <w:top w:val="outset" w:sz="6" w:space="0" w:color="auto"/>
              <w:left w:val="outset" w:sz="6" w:space="0" w:color="auto"/>
              <w:bottom w:val="outset" w:sz="6" w:space="0" w:color="auto"/>
              <w:right w:val="outset" w:sz="6" w:space="0" w:color="auto"/>
            </w:tcBorders>
            <w:hideMark/>
          </w:tcPr>
          <w:p w14:paraId="53D56BD8"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Инструктор по физической культуре, родители</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D9717AF" w14:textId="77777777" w:rsidR="00984CEF" w:rsidRPr="00984CEF" w:rsidRDefault="00984CEF" w:rsidP="00984CEF">
            <w:pPr>
              <w:spacing w:after="0" w:line="240" w:lineRule="auto"/>
              <w:rPr>
                <w:rFonts w:ascii="Times New Roman" w:eastAsia="Times New Roman" w:hAnsi="Times New Roman" w:cs="Times New Roman"/>
                <w:sz w:val="24"/>
                <w:szCs w:val="24"/>
                <w:lang w:eastAsia="ru-RU"/>
              </w:rPr>
            </w:pPr>
          </w:p>
        </w:tc>
      </w:tr>
      <w:tr w:rsidR="00984CEF" w:rsidRPr="00984CEF" w14:paraId="016F575A" w14:textId="77777777" w:rsidTr="00984CEF">
        <w:trPr>
          <w:tblCellSpacing w:w="0" w:type="dxa"/>
        </w:trPr>
        <w:tc>
          <w:tcPr>
            <w:tcW w:w="2955" w:type="dxa"/>
            <w:tcBorders>
              <w:top w:val="outset" w:sz="6" w:space="0" w:color="auto"/>
              <w:left w:val="outset" w:sz="6" w:space="0" w:color="auto"/>
              <w:bottom w:val="outset" w:sz="6" w:space="0" w:color="auto"/>
              <w:right w:val="outset" w:sz="6" w:space="0" w:color="auto"/>
            </w:tcBorders>
            <w:hideMark/>
          </w:tcPr>
          <w:p w14:paraId="53FC3E5B"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lastRenderedPageBreak/>
              <w:t>Групповая комната (игровая)</w:t>
            </w:r>
          </w:p>
        </w:tc>
        <w:tc>
          <w:tcPr>
            <w:tcW w:w="2955" w:type="dxa"/>
            <w:tcBorders>
              <w:top w:val="outset" w:sz="6" w:space="0" w:color="auto"/>
              <w:left w:val="outset" w:sz="6" w:space="0" w:color="auto"/>
              <w:bottom w:val="outset" w:sz="6" w:space="0" w:color="auto"/>
              <w:right w:val="outset" w:sz="6" w:space="0" w:color="auto"/>
            </w:tcBorders>
            <w:hideMark/>
          </w:tcPr>
          <w:p w14:paraId="0EF0F929"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xml:space="preserve">Сенсорное развитие </w:t>
            </w:r>
            <w:proofErr w:type="spellStart"/>
            <w:r w:rsidRPr="00984CEF">
              <w:rPr>
                <w:rFonts w:ascii="Times New Roman" w:eastAsia="Times New Roman" w:hAnsi="Times New Roman" w:cs="Times New Roman"/>
                <w:sz w:val="24"/>
                <w:szCs w:val="24"/>
                <w:lang w:eastAsia="ru-RU"/>
              </w:rPr>
              <w:t>Развитие</w:t>
            </w:r>
            <w:proofErr w:type="spellEnd"/>
            <w:r w:rsidRPr="00984CEF">
              <w:rPr>
                <w:rFonts w:ascii="Times New Roman" w:eastAsia="Times New Roman" w:hAnsi="Times New Roman" w:cs="Times New Roman"/>
                <w:sz w:val="24"/>
                <w:szCs w:val="24"/>
                <w:lang w:eastAsia="ru-RU"/>
              </w:rPr>
              <w:t xml:space="preserve"> речи Познавательное развитие Ознакомление с художественной литературой и художественно – прикладным творчеством Развитие элементарных математических представлений</w:t>
            </w:r>
          </w:p>
          <w:p w14:paraId="4D93540A"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xml:space="preserve">Обучение грамоте Развитие элементарных </w:t>
            </w:r>
            <w:proofErr w:type="spellStart"/>
            <w:r w:rsidRPr="00984CEF">
              <w:rPr>
                <w:rFonts w:ascii="Times New Roman" w:eastAsia="Times New Roman" w:hAnsi="Times New Roman" w:cs="Times New Roman"/>
                <w:sz w:val="24"/>
                <w:szCs w:val="24"/>
                <w:lang w:eastAsia="ru-RU"/>
              </w:rPr>
              <w:t>историко</w:t>
            </w:r>
            <w:proofErr w:type="spellEnd"/>
            <w:r w:rsidRPr="00984CEF">
              <w:rPr>
                <w:rFonts w:ascii="Times New Roman" w:eastAsia="Times New Roman" w:hAnsi="Times New Roman" w:cs="Times New Roman"/>
                <w:sz w:val="24"/>
                <w:szCs w:val="24"/>
                <w:lang w:eastAsia="ru-RU"/>
              </w:rPr>
              <w:t xml:space="preserve"> – географических представлений</w:t>
            </w:r>
          </w:p>
          <w:p w14:paraId="280BDBAD"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Сюжетно – ролевые игры Самообслуживание Трудовая деятельность Самостоятельная творческая деятельность Ознакомление с природой, труд в природе Игровая деятельность</w:t>
            </w:r>
          </w:p>
        </w:tc>
        <w:tc>
          <w:tcPr>
            <w:tcW w:w="3405" w:type="dxa"/>
            <w:tcBorders>
              <w:top w:val="outset" w:sz="6" w:space="0" w:color="auto"/>
              <w:left w:val="outset" w:sz="6" w:space="0" w:color="auto"/>
              <w:bottom w:val="outset" w:sz="6" w:space="0" w:color="auto"/>
              <w:right w:val="outset" w:sz="6" w:space="0" w:color="auto"/>
            </w:tcBorders>
            <w:hideMark/>
          </w:tcPr>
          <w:p w14:paraId="69F73FBB"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Дети, педагоги ДОУ</w:t>
            </w:r>
          </w:p>
        </w:tc>
        <w:tc>
          <w:tcPr>
            <w:tcW w:w="5250" w:type="dxa"/>
            <w:tcBorders>
              <w:top w:val="outset" w:sz="6" w:space="0" w:color="auto"/>
              <w:left w:val="outset" w:sz="6" w:space="0" w:color="auto"/>
              <w:bottom w:val="outset" w:sz="6" w:space="0" w:color="auto"/>
              <w:right w:val="outset" w:sz="6" w:space="0" w:color="auto"/>
            </w:tcBorders>
            <w:hideMark/>
          </w:tcPr>
          <w:p w14:paraId="4D54D880"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xml:space="preserve">Интерактивные доски (13 </w:t>
            </w:r>
            <w:proofErr w:type="spellStart"/>
            <w:r w:rsidRPr="00984CEF">
              <w:rPr>
                <w:rFonts w:ascii="Times New Roman" w:eastAsia="Times New Roman" w:hAnsi="Times New Roman" w:cs="Times New Roman"/>
                <w:sz w:val="24"/>
                <w:szCs w:val="24"/>
                <w:lang w:eastAsia="ru-RU"/>
              </w:rPr>
              <w:t>шт</w:t>
            </w:r>
            <w:proofErr w:type="spellEnd"/>
            <w:r w:rsidRPr="00984CEF">
              <w:rPr>
                <w:rFonts w:ascii="Times New Roman" w:eastAsia="Times New Roman" w:hAnsi="Times New Roman" w:cs="Times New Roman"/>
                <w:sz w:val="24"/>
                <w:szCs w:val="24"/>
                <w:lang w:eastAsia="ru-RU"/>
              </w:rPr>
              <w:t xml:space="preserve">), ноутбуки (13 </w:t>
            </w:r>
            <w:proofErr w:type="spellStart"/>
            <w:r w:rsidRPr="00984CEF">
              <w:rPr>
                <w:rFonts w:ascii="Times New Roman" w:eastAsia="Times New Roman" w:hAnsi="Times New Roman" w:cs="Times New Roman"/>
                <w:sz w:val="24"/>
                <w:szCs w:val="24"/>
                <w:lang w:eastAsia="ru-RU"/>
              </w:rPr>
              <w:t>шт</w:t>
            </w:r>
            <w:proofErr w:type="spellEnd"/>
            <w:r w:rsidRPr="00984CEF">
              <w:rPr>
                <w:rFonts w:ascii="Times New Roman" w:eastAsia="Times New Roman" w:hAnsi="Times New Roman" w:cs="Times New Roman"/>
                <w:sz w:val="24"/>
                <w:szCs w:val="24"/>
                <w:lang w:eastAsia="ru-RU"/>
              </w:rPr>
              <w:t>) Дидактические игры на развитие психических функций – мышления, внимания, памяти, воображения</w:t>
            </w:r>
          </w:p>
          <w:p w14:paraId="4B029219"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Дидактические материалы по сенсорике, математике, развитию речи, обучению грамоте Географическая карта мира</w:t>
            </w:r>
          </w:p>
          <w:p w14:paraId="3CAB9CA1"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Муляжи овощей и фруктов</w:t>
            </w:r>
          </w:p>
          <w:p w14:paraId="1EA49446"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Календарь погоды</w:t>
            </w:r>
          </w:p>
          <w:p w14:paraId="2AD8F55B"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Плакаты и наборы дидактических наглядных материалов с изображением животных, птиц, насекомых, обитателей морей, рептилий Детская мебель для практической деятельности Книжный уголок</w:t>
            </w:r>
          </w:p>
          <w:p w14:paraId="6049792D"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Уголок для изобразительной детской деятельности</w:t>
            </w:r>
          </w:p>
          <w:p w14:paraId="7DBA9A5F"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Игровая мебель. Атрибуты для сюжетно – ролевых игр: «Семья», «Магазин», «Парикмахерская», «Больница», «Школа», «Библиотека»</w:t>
            </w:r>
          </w:p>
          <w:p w14:paraId="7AC12558"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Природный уголок</w:t>
            </w:r>
          </w:p>
          <w:p w14:paraId="5EC2A477"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Конструкторы различных видов</w:t>
            </w:r>
          </w:p>
          <w:p w14:paraId="6C2C610A"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lastRenderedPageBreak/>
              <w:t xml:space="preserve">Головоломки, мозаики, </w:t>
            </w:r>
            <w:proofErr w:type="spellStart"/>
            <w:r w:rsidRPr="00984CEF">
              <w:rPr>
                <w:rFonts w:ascii="Times New Roman" w:eastAsia="Times New Roman" w:hAnsi="Times New Roman" w:cs="Times New Roman"/>
                <w:sz w:val="24"/>
                <w:szCs w:val="24"/>
                <w:lang w:eastAsia="ru-RU"/>
              </w:rPr>
              <w:t>пазлы</w:t>
            </w:r>
            <w:proofErr w:type="spellEnd"/>
            <w:r w:rsidRPr="00984CEF">
              <w:rPr>
                <w:rFonts w:ascii="Times New Roman" w:eastAsia="Times New Roman" w:hAnsi="Times New Roman" w:cs="Times New Roman"/>
                <w:sz w:val="24"/>
                <w:szCs w:val="24"/>
                <w:lang w:eastAsia="ru-RU"/>
              </w:rPr>
              <w:t>, настольные игры, лото.</w:t>
            </w:r>
          </w:p>
          <w:p w14:paraId="7D93A77A"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Развивающие игры по математике, логике Различные виды театров</w:t>
            </w:r>
          </w:p>
          <w:p w14:paraId="248CF46C"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Физкультурное оборудование для гимнастики после сна: ребристая дорожка, массажные коврики и мячи.</w:t>
            </w:r>
          </w:p>
          <w:p w14:paraId="4E89ABE0"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 Центр «Грамотности»</w:t>
            </w:r>
          </w:p>
          <w:p w14:paraId="129385A6"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Центр «Мир книги» Организация консультативной помощи родителям Воспитатели, родители - Центр «Творческая мастерская»</w:t>
            </w:r>
          </w:p>
          <w:p w14:paraId="407AD98B"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Центр опытно-экспериментальной деятельности</w:t>
            </w:r>
          </w:p>
          <w:p w14:paraId="43F871BA"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Центр «Экологии»</w:t>
            </w:r>
          </w:p>
          <w:p w14:paraId="2D2FCA4F"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Центр «Математики» (игротека)</w:t>
            </w:r>
          </w:p>
          <w:p w14:paraId="1D70F518"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-Центр «Сюжетно – ролевых игр»</w:t>
            </w:r>
          </w:p>
          <w:p w14:paraId="11775CA2"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Центр «ИКТ»</w:t>
            </w:r>
          </w:p>
          <w:p w14:paraId="2B296E32"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Центр «Безопасности»</w:t>
            </w:r>
          </w:p>
          <w:p w14:paraId="6F75489B"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Центр «Если хочешь быть здоров!» - Центр «Музыкально — театрализованный»</w:t>
            </w:r>
          </w:p>
        </w:tc>
      </w:tr>
      <w:tr w:rsidR="00984CEF" w:rsidRPr="00984CEF" w14:paraId="347A022A" w14:textId="77777777" w:rsidTr="00984CEF">
        <w:trPr>
          <w:tblCellSpacing w:w="0" w:type="dxa"/>
        </w:trPr>
        <w:tc>
          <w:tcPr>
            <w:tcW w:w="2955" w:type="dxa"/>
            <w:tcBorders>
              <w:top w:val="outset" w:sz="6" w:space="0" w:color="auto"/>
              <w:left w:val="outset" w:sz="6" w:space="0" w:color="auto"/>
              <w:bottom w:val="outset" w:sz="6" w:space="0" w:color="auto"/>
              <w:right w:val="outset" w:sz="6" w:space="0" w:color="auto"/>
            </w:tcBorders>
            <w:hideMark/>
          </w:tcPr>
          <w:p w14:paraId="2776C0AF"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lastRenderedPageBreak/>
              <w:t>Спальная комната</w:t>
            </w:r>
          </w:p>
        </w:tc>
        <w:tc>
          <w:tcPr>
            <w:tcW w:w="2955" w:type="dxa"/>
            <w:tcBorders>
              <w:top w:val="outset" w:sz="6" w:space="0" w:color="auto"/>
              <w:left w:val="outset" w:sz="6" w:space="0" w:color="auto"/>
              <w:bottom w:val="outset" w:sz="6" w:space="0" w:color="auto"/>
              <w:right w:val="outset" w:sz="6" w:space="0" w:color="auto"/>
            </w:tcBorders>
            <w:hideMark/>
          </w:tcPr>
          <w:p w14:paraId="11CABAC4"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Дневной сон</w:t>
            </w:r>
          </w:p>
          <w:p w14:paraId="296BB13B"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lastRenderedPageBreak/>
              <w:t>Гимнастика после сна</w:t>
            </w:r>
          </w:p>
        </w:tc>
        <w:tc>
          <w:tcPr>
            <w:tcW w:w="3405" w:type="dxa"/>
            <w:tcBorders>
              <w:top w:val="outset" w:sz="6" w:space="0" w:color="auto"/>
              <w:left w:val="outset" w:sz="6" w:space="0" w:color="auto"/>
              <w:bottom w:val="outset" w:sz="6" w:space="0" w:color="auto"/>
              <w:right w:val="outset" w:sz="6" w:space="0" w:color="auto"/>
            </w:tcBorders>
            <w:hideMark/>
          </w:tcPr>
          <w:p w14:paraId="237AF339"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lastRenderedPageBreak/>
              <w:t>Дети, воспитатели, младшие воспитатель</w:t>
            </w:r>
          </w:p>
        </w:tc>
        <w:tc>
          <w:tcPr>
            <w:tcW w:w="5250" w:type="dxa"/>
            <w:tcBorders>
              <w:top w:val="outset" w:sz="6" w:space="0" w:color="auto"/>
              <w:left w:val="outset" w:sz="6" w:space="0" w:color="auto"/>
              <w:bottom w:val="outset" w:sz="6" w:space="0" w:color="auto"/>
              <w:right w:val="outset" w:sz="6" w:space="0" w:color="auto"/>
            </w:tcBorders>
            <w:hideMark/>
          </w:tcPr>
          <w:p w14:paraId="3ED1982D"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Спальная мебель</w:t>
            </w:r>
          </w:p>
          <w:p w14:paraId="09C7DCF7"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lastRenderedPageBreak/>
              <w:t>Шкаф для чистого белья</w:t>
            </w:r>
          </w:p>
          <w:p w14:paraId="5374AD05"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Бак для мытья игрушек</w:t>
            </w:r>
          </w:p>
          <w:p w14:paraId="3E1E88FC"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p>
        </w:tc>
      </w:tr>
      <w:tr w:rsidR="00984CEF" w:rsidRPr="00984CEF" w14:paraId="316468AE" w14:textId="77777777" w:rsidTr="00984CEF">
        <w:trPr>
          <w:tblCellSpacing w:w="0" w:type="dxa"/>
        </w:trPr>
        <w:tc>
          <w:tcPr>
            <w:tcW w:w="2955" w:type="dxa"/>
            <w:tcBorders>
              <w:top w:val="outset" w:sz="6" w:space="0" w:color="auto"/>
              <w:left w:val="outset" w:sz="6" w:space="0" w:color="auto"/>
              <w:bottom w:val="outset" w:sz="6" w:space="0" w:color="auto"/>
              <w:right w:val="outset" w:sz="6" w:space="0" w:color="auto"/>
            </w:tcBorders>
            <w:hideMark/>
          </w:tcPr>
          <w:p w14:paraId="47B1DE33"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lastRenderedPageBreak/>
              <w:t>Приемная комната</w:t>
            </w:r>
          </w:p>
        </w:tc>
        <w:tc>
          <w:tcPr>
            <w:tcW w:w="2955" w:type="dxa"/>
            <w:tcBorders>
              <w:top w:val="outset" w:sz="6" w:space="0" w:color="auto"/>
              <w:left w:val="outset" w:sz="6" w:space="0" w:color="auto"/>
              <w:bottom w:val="outset" w:sz="6" w:space="0" w:color="auto"/>
              <w:right w:val="outset" w:sz="6" w:space="0" w:color="auto"/>
            </w:tcBorders>
            <w:hideMark/>
          </w:tcPr>
          <w:p w14:paraId="0DA6154F"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Информационно – просветительская работа с родителями</w:t>
            </w:r>
          </w:p>
        </w:tc>
        <w:tc>
          <w:tcPr>
            <w:tcW w:w="3405" w:type="dxa"/>
            <w:tcBorders>
              <w:top w:val="outset" w:sz="6" w:space="0" w:color="auto"/>
              <w:left w:val="outset" w:sz="6" w:space="0" w:color="auto"/>
              <w:bottom w:val="outset" w:sz="6" w:space="0" w:color="auto"/>
              <w:right w:val="outset" w:sz="6" w:space="0" w:color="auto"/>
            </w:tcBorders>
            <w:hideMark/>
          </w:tcPr>
          <w:p w14:paraId="378C35D1"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Дети, родители, воспитатели, младший воспитатель</w:t>
            </w:r>
          </w:p>
        </w:tc>
        <w:tc>
          <w:tcPr>
            <w:tcW w:w="5250" w:type="dxa"/>
            <w:tcBorders>
              <w:top w:val="outset" w:sz="6" w:space="0" w:color="auto"/>
              <w:left w:val="outset" w:sz="6" w:space="0" w:color="auto"/>
              <w:bottom w:val="outset" w:sz="6" w:space="0" w:color="auto"/>
              <w:right w:val="outset" w:sz="6" w:space="0" w:color="auto"/>
            </w:tcBorders>
            <w:hideMark/>
          </w:tcPr>
          <w:p w14:paraId="18F95CA8"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Информационный уголок Выставки детского творчества Наглядно – информационный материал</w:t>
            </w:r>
          </w:p>
        </w:tc>
      </w:tr>
      <w:tr w:rsidR="00984CEF" w:rsidRPr="00984CEF" w14:paraId="314C13FC" w14:textId="77777777" w:rsidTr="00984CEF">
        <w:trPr>
          <w:tblCellSpacing w:w="0" w:type="dxa"/>
        </w:trPr>
        <w:tc>
          <w:tcPr>
            <w:tcW w:w="2955" w:type="dxa"/>
            <w:vMerge w:val="restart"/>
            <w:tcBorders>
              <w:top w:val="outset" w:sz="6" w:space="0" w:color="auto"/>
              <w:left w:val="outset" w:sz="6" w:space="0" w:color="auto"/>
              <w:bottom w:val="outset" w:sz="6" w:space="0" w:color="auto"/>
              <w:right w:val="outset" w:sz="6" w:space="0" w:color="auto"/>
            </w:tcBorders>
            <w:hideMark/>
          </w:tcPr>
          <w:p w14:paraId="7410B845"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Медицинский кабинет</w:t>
            </w:r>
          </w:p>
        </w:tc>
        <w:tc>
          <w:tcPr>
            <w:tcW w:w="2955" w:type="dxa"/>
            <w:tcBorders>
              <w:top w:val="outset" w:sz="6" w:space="0" w:color="auto"/>
              <w:left w:val="outset" w:sz="6" w:space="0" w:color="auto"/>
              <w:bottom w:val="outset" w:sz="6" w:space="0" w:color="auto"/>
              <w:right w:val="outset" w:sz="6" w:space="0" w:color="auto"/>
            </w:tcBorders>
            <w:hideMark/>
          </w:tcPr>
          <w:p w14:paraId="407A1FD5"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Осуществление медицинской помощи</w:t>
            </w:r>
          </w:p>
        </w:tc>
        <w:tc>
          <w:tcPr>
            <w:tcW w:w="3405" w:type="dxa"/>
            <w:tcBorders>
              <w:top w:val="outset" w:sz="6" w:space="0" w:color="auto"/>
              <w:left w:val="outset" w:sz="6" w:space="0" w:color="auto"/>
              <w:bottom w:val="outset" w:sz="6" w:space="0" w:color="auto"/>
              <w:right w:val="outset" w:sz="6" w:space="0" w:color="auto"/>
            </w:tcBorders>
            <w:hideMark/>
          </w:tcPr>
          <w:p w14:paraId="28241675"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Медицинские работники</w:t>
            </w:r>
          </w:p>
        </w:tc>
        <w:tc>
          <w:tcPr>
            <w:tcW w:w="5250" w:type="dxa"/>
            <w:vMerge w:val="restart"/>
            <w:tcBorders>
              <w:top w:val="outset" w:sz="6" w:space="0" w:color="auto"/>
              <w:left w:val="outset" w:sz="6" w:space="0" w:color="auto"/>
              <w:bottom w:val="outset" w:sz="6" w:space="0" w:color="auto"/>
              <w:right w:val="outset" w:sz="6" w:space="0" w:color="auto"/>
            </w:tcBorders>
            <w:hideMark/>
          </w:tcPr>
          <w:p w14:paraId="0B7E4572" w14:textId="77777777" w:rsidR="00984CEF" w:rsidRPr="00984CEF" w:rsidRDefault="00984CEF" w:rsidP="00984CEF">
            <w:pPr>
              <w:spacing w:after="0"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b/>
                <w:bCs/>
                <w:sz w:val="24"/>
                <w:szCs w:val="24"/>
                <w:lang w:eastAsia="ru-RU"/>
              </w:rPr>
              <w:t>Медицинский кабинет</w:t>
            </w:r>
          </w:p>
          <w:p w14:paraId="063AF013"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Картотека, медицинская документация</w:t>
            </w:r>
          </w:p>
          <w:p w14:paraId="1E18AB39"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Ростомер</w:t>
            </w:r>
          </w:p>
          <w:p w14:paraId="336D6487"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Медицинские весы</w:t>
            </w:r>
          </w:p>
          <w:p w14:paraId="06B65913"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Медицинский стол</w:t>
            </w:r>
          </w:p>
          <w:p w14:paraId="1C83F310"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Медицинский стул</w:t>
            </w:r>
          </w:p>
          <w:p w14:paraId="0D107965"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Облучатель динамометр, спиртомер,</w:t>
            </w:r>
          </w:p>
          <w:p w14:paraId="4C0DBD3B"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Лампа офтальмологическая</w:t>
            </w:r>
          </w:p>
          <w:p w14:paraId="46215A59"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Шкаф для медицинского персонала -2 шт.</w:t>
            </w:r>
          </w:p>
          <w:p w14:paraId="0893E0FA"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xml:space="preserve">Таблица для определения остроты зрения помещенная в аппарат </w:t>
            </w:r>
            <w:proofErr w:type="spellStart"/>
            <w:r w:rsidRPr="00984CEF">
              <w:rPr>
                <w:rFonts w:ascii="Times New Roman" w:eastAsia="Times New Roman" w:hAnsi="Times New Roman" w:cs="Times New Roman"/>
                <w:sz w:val="24"/>
                <w:szCs w:val="24"/>
                <w:lang w:eastAsia="ru-RU"/>
              </w:rPr>
              <w:t>Ротто</w:t>
            </w:r>
            <w:proofErr w:type="spellEnd"/>
          </w:p>
          <w:p w14:paraId="2C2A85BA"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Переносные облучатели – 3 шт.</w:t>
            </w:r>
          </w:p>
          <w:p w14:paraId="7658FF2B"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b/>
                <w:bCs/>
                <w:sz w:val="24"/>
                <w:szCs w:val="24"/>
                <w:lang w:eastAsia="ru-RU"/>
              </w:rPr>
              <w:t>Процедурный кабинет</w:t>
            </w:r>
          </w:p>
          <w:p w14:paraId="4F420337"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lastRenderedPageBreak/>
              <w:t xml:space="preserve">Холодильник 2 </w:t>
            </w:r>
            <w:proofErr w:type="spellStart"/>
            <w:r w:rsidRPr="00984CEF">
              <w:rPr>
                <w:rFonts w:ascii="Times New Roman" w:eastAsia="Times New Roman" w:hAnsi="Times New Roman" w:cs="Times New Roman"/>
                <w:sz w:val="24"/>
                <w:szCs w:val="24"/>
                <w:lang w:eastAsia="ru-RU"/>
              </w:rPr>
              <w:t>шт</w:t>
            </w:r>
            <w:proofErr w:type="spellEnd"/>
          </w:p>
          <w:p w14:paraId="328232B8"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Медицинский столик 4 шт.</w:t>
            </w:r>
          </w:p>
          <w:p w14:paraId="47E0793C"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Облучатель</w:t>
            </w:r>
          </w:p>
          <w:p w14:paraId="0997DC13"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Медицинский шкаф для медикаментов</w:t>
            </w:r>
          </w:p>
          <w:p w14:paraId="21E2803F"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Кушетка</w:t>
            </w:r>
          </w:p>
          <w:p w14:paraId="095EC556"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Стоика для переливания растров</w:t>
            </w:r>
          </w:p>
          <w:p w14:paraId="13C51C8E"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p>
          <w:p w14:paraId="0BE542CA"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p>
          <w:p w14:paraId="753FF2A1"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p>
        </w:tc>
      </w:tr>
      <w:tr w:rsidR="00984CEF" w:rsidRPr="00984CEF" w14:paraId="261316A3" w14:textId="77777777" w:rsidTr="00984CE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EA76A03" w14:textId="77777777" w:rsidR="00984CEF" w:rsidRPr="00984CEF" w:rsidRDefault="00984CEF" w:rsidP="00984CEF">
            <w:pPr>
              <w:spacing w:after="0" w:line="240" w:lineRule="auto"/>
              <w:rPr>
                <w:rFonts w:ascii="Times New Roman" w:eastAsia="Times New Roman" w:hAnsi="Times New Roman" w:cs="Times New Roman"/>
                <w:sz w:val="24"/>
                <w:szCs w:val="24"/>
                <w:lang w:eastAsia="ru-RU"/>
              </w:rPr>
            </w:pPr>
          </w:p>
        </w:tc>
        <w:tc>
          <w:tcPr>
            <w:tcW w:w="2955" w:type="dxa"/>
            <w:tcBorders>
              <w:top w:val="outset" w:sz="6" w:space="0" w:color="auto"/>
              <w:left w:val="outset" w:sz="6" w:space="0" w:color="auto"/>
              <w:bottom w:val="outset" w:sz="6" w:space="0" w:color="auto"/>
              <w:right w:val="outset" w:sz="6" w:space="0" w:color="auto"/>
            </w:tcBorders>
            <w:hideMark/>
          </w:tcPr>
          <w:p w14:paraId="079AC92A"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Профилактические мероприятия.</w:t>
            </w:r>
          </w:p>
        </w:tc>
        <w:tc>
          <w:tcPr>
            <w:tcW w:w="3405" w:type="dxa"/>
            <w:tcBorders>
              <w:top w:val="outset" w:sz="6" w:space="0" w:color="auto"/>
              <w:left w:val="outset" w:sz="6" w:space="0" w:color="auto"/>
              <w:bottom w:val="outset" w:sz="6" w:space="0" w:color="auto"/>
              <w:right w:val="outset" w:sz="6" w:space="0" w:color="auto"/>
            </w:tcBorders>
            <w:hideMark/>
          </w:tcPr>
          <w:p w14:paraId="5823FC17"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Медицинские работники</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78AE228" w14:textId="77777777" w:rsidR="00984CEF" w:rsidRPr="00984CEF" w:rsidRDefault="00984CEF" w:rsidP="00984CEF">
            <w:pPr>
              <w:spacing w:after="0" w:line="240" w:lineRule="auto"/>
              <w:rPr>
                <w:rFonts w:ascii="Times New Roman" w:eastAsia="Times New Roman" w:hAnsi="Times New Roman" w:cs="Times New Roman"/>
                <w:sz w:val="24"/>
                <w:szCs w:val="24"/>
                <w:lang w:eastAsia="ru-RU"/>
              </w:rPr>
            </w:pPr>
          </w:p>
        </w:tc>
      </w:tr>
      <w:tr w:rsidR="00984CEF" w:rsidRPr="00984CEF" w14:paraId="4A6D710A" w14:textId="77777777" w:rsidTr="00984CE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55839AA" w14:textId="77777777" w:rsidR="00984CEF" w:rsidRPr="00984CEF" w:rsidRDefault="00984CEF" w:rsidP="00984CEF">
            <w:pPr>
              <w:spacing w:after="0" w:line="240" w:lineRule="auto"/>
              <w:rPr>
                <w:rFonts w:ascii="Times New Roman" w:eastAsia="Times New Roman" w:hAnsi="Times New Roman" w:cs="Times New Roman"/>
                <w:sz w:val="24"/>
                <w:szCs w:val="24"/>
                <w:lang w:eastAsia="ru-RU"/>
              </w:rPr>
            </w:pPr>
          </w:p>
        </w:tc>
        <w:tc>
          <w:tcPr>
            <w:tcW w:w="2955" w:type="dxa"/>
            <w:tcBorders>
              <w:top w:val="outset" w:sz="6" w:space="0" w:color="auto"/>
              <w:left w:val="outset" w:sz="6" w:space="0" w:color="auto"/>
              <w:bottom w:val="outset" w:sz="6" w:space="0" w:color="auto"/>
              <w:right w:val="outset" w:sz="6" w:space="0" w:color="auto"/>
            </w:tcBorders>
            <w:hideMark/>
          </w:tcPr>
          <w:p w14:paraId="64A90F6A"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Медицинский мониторинг (</w:t>
            </w:r>
            <w:proofErr w:type="spellStart"/>
            <w:r w:rsidRPr="00984CEF">
              <w:rPr>
                <w:rFonts w:ascii="Times New Roman" w:eastAsia="Times New Roman" w:hAnsi="Times New Roman" w:cs="Times New Roman"/>
                <w:sz w:val="24"/>
                <w:szCs w:val="24"/>
                <w:lang w:eastAsia="ru-RU"/>
              </w:rPr>
              <w:t>антропорметрия</w:t>
            </w:r>
            <w:proofErr w:type="spellEnd"/>
            <w:r w:rsidRPr="00984CEF">
              <w:rPr>
                <w:rFonts w:ascii="Times New Roman" w:eastAsia="Times New Roman" w:hAnsi="Times New Roman" w:cs="Times New Roman"/>
                <w:sz w:val="24"/>
                <w:szCs w:val="24"/>
                <w:lang w:eastAsia="ru-RU"/>
              </w:rPr>
              <w:t xml:space="preserve"> и т.п.)</w:t>
            </w:r>
          </w:p>
        </w:tc>
        <w:tc>
          <w:tcPr>
            <w:tcW w:w="3405" w:type="dxa"/>
            <w:tcBorders>
              <w:top w:val="outset" w:sz="6" w:space="0" w:color="auto"/>
              <w:left w:val="outset" w:sz="6" w:space="0" w:color="auto"/>
              <w:bottom w:val="outset" w:sz="6" w:space="0" w:color="auto"/>
              <w:right w:val="outset" w:sz="6" w:space="0" w:color="auto"/>
            </w:tcBorders>
            <w:hideMark/>
          </w:tcPr>
          <w:p w14:paraId="44C13B7C"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Медицинские работники, дети</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413E60E" w14:textId="77777777" w:rsidR="00984CEF" w:rsidRPr="00984CEF" w:rsidRDefault="00984CEF" w:rsidP="00984CEF">
            <w:pPr>
              <w:spacing w:after="0" w:line="240" w:lineRule="auto"/>
              <w:rPr>
                <w:rFonts w:ascii="Times New Roman" w:eastAsia="Times New Roman" w:hAnsi="Times New Roman" w:cs="Times New Roman"/>
                <w:sz w:val="24"/>
                <w:szCs w:val="24"/>
                <w:lang w:eastAsia="ru-RU"/>
              </w:rPr>
            </w:pPr>
          </w:p>
        </w:tc>
      </w:tr>
      <w:tr w:rsidR="00984CEF" w:rsidRPr="00984CEF" w14:paraId="08D0F454" w14:textId="77777777" w:rsidTr="00984CE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396712F" w14:textId="77777777" w:rsidR="00984CEF" w:rsidRPr="00984CEF" w:rsidRDefault="00984CEF" w:rsidP="00984CEF">
            <w:pPr>
              <w:spacing w:after="0" w:line="240" w:lineRule="auto"/>
              <w:rPr>
                <w:rFonts w:ascii="Times New Roman" w:eastAsia="Times New Roman" w:hAnsi="Times New Roman" w:cs="Times New Roman"/>
                <w:sz w:val="24"/>
                <w:szCs w:val="24"/>
                <w:lang w:eastAsia="ru-RU"/>
              </w:rPr>
            </w:pPr>
          </w:p>
        </w:tc>
        <w:tc>
          <w:tcPr>
            <w:tcW w:w="2955" w:type="dxa"/>
            <w:tcBorders>
              <w:top w:val="outset" w:sz="6" w:space="0" w:color="auto"/>
              <w:left w:val="outset" w:sz="6" w:space="0" w:color="auto"/>
              <w:bottom w:val="outset" w:sz="6" w:space="0" w:color="auto"/>
              <w:right w:val="outset" w:sz="6" w:space="0" w:color="auto"/>
            </w:tcBorders>
            <w:hideMark/>
          </w:tcPr>
          <w:p w14:paraId="1D810F23"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Организация консультативной помощи родителям</w:t>
            </w:r>
          </w:p>
        </w:tc>
        <w:tc>
          <w:tcPr>
            <w:tcW w:w="3405" w:type="dxa"/>
            <w:tcBorders>
              <w:top w:val="outset" w:sz="6" w:space="0" w:color="auto"/>
              <w:left w:val="outset" w:sz="6" w:space="0" w:color="auto"/>
              <w:bottom w:val="outset" w:sz="6" w:space="0" w:color="auto"/>
              <w:right w:val="outset" w:sz="6" w:space="0" w:color="auto"/>
            </w:tcBorders>
            <w:hideMark/>
          </w:tcPr>
          <w:p w14:paraId="7B2E7D3D"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Медицинские работники, родители</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18790F6" w14:textId="77777777" w:rsidR="00984CEF" w:rsidRPr="00984CEF" w:rsidRDefault="00984CEF" w:rsidP="00984CEF">
            <w:pPr>
              <w:spacing w:after="0" w:line="240" w:lineRule="auto"/>
              <w:rPr>
                <w:rFonts w:ascii="Times New Roman" w:eastAsia="Times New Roman" w:hAnsi="Times New Roman" w:cs="Times New Roman"/>
                <w:sz w:val="24"/>
                <w:szCs w:val="24"/>
                <w:lang w:eastAsia="ru-RU"/>
              </w:rPr>
            </w:pPr>
          </w:p>
        </w:tc>
      </w:tr>
      <w:tr w:rsidR="00984CEF" w:rsidRPr="00984CEF" w14:paraId="1E86B0BA" w14:textId="77777777" w:rsidTr="00984CE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339EE84" w14:textId="77777777" w:rsidR="00984CEF" w:rsidRPr="00984CEF" w:rsidRDefault="00984CEF" w:rsidP="00984CEF">
            <w:pPr>
              <w:spacing w:after="0" w:line="240" w:lineRule="auto"/>
              <w:rPr>
                <w:rFonts w:ascii="Times New Roman" w:eastAsia="Times New Roman" w:hAnsi="Times New Roman" w:cs="Times New Roman"/>
                <w:sz w:val="24"/>
                <w:szCs w:val="24"/>
                <w:lang w:eastAsia="ru-RU"/>
              </w:rPr>
            </w:pPr>
          </w:p>
        </w:tc>
        <w:tc>
          <w:tcPr>
            <w:tcW w:w="2955" w:type="dxa"/>
            <w:tcBorders>
              <w:top w:val="outset" w:sz="6" w:space="0" w:color="auto"/>
              <w:left w:val="outset" w:sz="6" w:space="0" w:color="auto"/>
              <w:bottom w:val="outset" w:sz="6" w:space="0" w:color="auto"/>
              <w:right w:val="outset" w:sz="6" w:space="0" w:color="auto"/>
            </w:tcBorders>
            <w:hideMark/>
          </w:tcPr>
          <w:p w14:paraId="70801A0A"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Организация консультативной помощи сотрудникам ДОУ</w:t>
            </w:r>
          </w:p>
        </w:tc>
        <w:tc>
          <w:tcPr>
            <w:tcW w:w="3405" w:type="dxa"/>
            <w:tcBorders>
              <w:top w:val="outset" w:sz="6" w:space="0" w:color="auto"/>
              <w:left w:val="outset" w:sz="6" w:space="0" w:color="auto"/>
              <w:bottom w:val="outset" w:sz="6" w:space="0" w:color="auto"/>
              <w:right w:val="outset" w:sz="6" w:space="0" w:color="auto"/>
            </w:tcBorders>
            <w:hideMark/>
          </w:tcPr>
          <w:p w14:paraId="7D73D489"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Медицинские работники, сотрудники ДОУ</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FAD82FB" w14:textId="77777777" w:rsidR="00984CEF" w:rsidRPr="00984CEF" w:rsidRDefault="00984CEF" w:rsidP="00984CEF">
            <w:pPr>
              <w:spacing w:after="0" w:line="240" w:lineRule="auto"/>
              <w:rPr>
                <w:rFonts w:ascii="Times New Roman" w:eastAsia="Times New Roman" w:hAnsi="Times New Roman" w:cs="Times New Roman"/>
                <w:sz w:val="24"/>
                <w:szCs w:val="24"/>
                <w:lang w:eastAsia="ru-RU"/>
              </w:rPr>
            </w:pPr>
          </w:p>
        </w:tc>
      </w:tr>
      <w:tr w:rsidR="00984CEF" w:rsidRPr="00984CEF" w14:paraId="5AD80D8D" w14:textId="77777777" w:rsidTr="00984CEF">
        <w:trPr>
          <w:tblCellSpacing w:w="0" w:type="dxa"/>
        </w:trPr>
        <w:tc>
          <w:tcPr>
            <w:tcW w:w="2955" w:type="dxa"/>
            <w:vMerge w:val="restart"/>
            <w:tcBorders>
              <w:top w:val="outset" w:sz="6" w:space="0" w:color="auto"/>
              <w:left w:val="outset" w:sz="6" w:space="0" w:color="auto"/>
              <w:bottom w:val="outset" w:sz="6" w:space="0" w:color="auto"/>
              <w:right w:val="outset" w:sz="6" w:space="0" w:color="auto"/>
            </w:tcBorders>
            <w:hideMark/>
          </w:tcPr>
          <w:p w14:paraId="3036855F"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Методический кабинет</w:t>
            </w:r>
          </w:p>
        </w:tc>
        <w:tc>
          <w:tcPr>
            <w:tcW w:w="2955" w:type="dxa"/>
            <w:tcBorders>
              <w:top w:val="outset" w:sz="6" w:space="0" w:color="auto"/>
              <w:left w:val="outset" w:sz="6" w:space="0" w:color="auto"/>
              <w:bottom w:val="outset" w:sz="6" w:space="0" w:color="auto"/>
              <w:right w:val="outset" w:sz="6" w:space="0" w:color="auto"/>
            </w:tcBorders>
            <w:hideMark/>
          </w:tcPr>
          <w:p w14:paraId="36A75106"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Осуществление методической помощи педагогам. Организация консультаций, семинаров, мастер- классы, педагогическая учеба</w:t>
            </w:r>
          </w:p>
        </w:tc>
        <w:tc>
          <w:tcPr>
            <w:tcW w:w="3405" w:type="dxa"/>
            <w:tcBorders>
              <w:top w:val="outset" w:sz="6" w:space="0" w:color="auto"/>
              <w:left w:val="outset" w:sz="6" w:space="0" w:color="auto"/>
              <w:bottom w:val="outset" w:sz="6" w:space="0" w:color="auto"/>
              <w:right w:val="outset" w:sz="6" w:space="0" w:color="auto"/>
            </w:tcBorders>
            <w:hideMark/>
          </w:tcPr>
          <w:p w14:paraId="4BDC1FE8"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Старший воспитатель, педагоги ДОУ</w:t>
            </w:r>
          </w:p>
        </w:tc>
        <w:tc>
          <w:tcPr>
            <w:tcW w:w="5250" w:type="dxa"/>
            <w:vMerge w:val="restart"/>
            <w:tcBorders>
              <w:top w:val="outset" w:sz="6" w:space="0" w:color="auto"/>
              <w:left w:val="outset" w:sz="6" w:space="0" w:color="auto"/>
              <w:bottom w:val="outset" w:sz="6" w:space="0" w:color="auto"/>
              <w:right w:val="outset" w:sz="6" w:space="0" w:color="auto"/>
            </w:tcBorders>
            <w:hideMark/>
          </w:tcPr>
          <w:p w14:paraId="56C0E11F"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b/>
                <w:bCs/>
                <w:sz w:val="24"/>
                <w:szCs w:val="24"/>
                <w:lang w:eastAsia="ru-RU"/>
              </w:rPr>
              <w:t>Мебель</w:t>
            </w:r>
          </w:p>
          <w:p w14:paraId="408933EF"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Гардеробный шкаф, шкаф для документов, тумба компакт, 2 стола письменных, 3 стула взрослых</w:t>
            </w:r>
          </w:p>
          <w:p w14:paraId="6A9A3136"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Нормативная документация</w:t>
            </w:r>
          </w:p>
          <w:p w14:paraId="385ED935"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Методическая литература.</w:t>
            </w:r>
          </w:p>
          <w:p w14:paraId="29BF9202"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Методические пособия</w:t>
            </w:r>
          </w:p>
          <w:p w14:paraId="355122B4"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Литература для чтения</w:t>
            </w:r>
          </w:p>
          <w:p w14:paraId="04AD3447"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Демонстрационный материал</w:t>
            </w:r>
          </w:p>
          <w:p w14:paraId="03BB35F4"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lastRenderedPageBreak/>
              <w:t> Материалы тематических выставок Демонстрационный материал по всем разделам программы</w:t>
            </w:r>
          </w:p>
          <w:p w14:paraId="401180EC"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Методические пособия.</w:t>
            </w:r>
          </w:p>
          <w:p w14:paraId="7A8BA8CF"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84CEF">
              <w:rPr>
                <w:rFonts w:ascii="Times New Roman" w:eastAsia="Times New Roman" w:hAnsi="Times New Roman" w:cs="Times New Roman"/>
                <w:b/>
                <w:bCs/>
                <w:sz w:val="24"/>
                <w:szCs w:val="24"/>
                <w:lang w:eastAsia="ru-RU"/>
              </w:rPr>
              <w:t>Орг.техника</w:t>
            </w:r>
            <w:proofErr w:type="spellEnd"/>
            <w:r w:rsidRPr="00984CEF">
              <w:rPr>
                <w:rFonts w:ascii="Times New Roman" w:eastAsia="Times New Roman" w:hAnsi="Times New Roman" w:cs="Times New Roman"/>
                <w:b/>
                <w:bCs/>
                <w:sz w:val="24"/>
                <w:szCs w:val="24"/>
                <w:lang w:eastAsia="ru-RU"/>
              </w:rPr>
              <w:t>:</w:t>
            </w:r>
            <w:r w:rsidRPr="00984CEF">
              <w:rPr>
                <w:rFonts w:ascii="Times New Roman" w:eastAsia="Times New Roman" w:hAnsi="Times New Roman" w:cs="Times New Roman"/>
                <w:sz w:val="24"/>
                <w:szCs w:val="24"/>
                <w:lang w:eastAsia="ru-RU"/>
              </w:rPr>
              <w:t> компьютер, процессор, принтер, цветной принтер, интерактивная доска.</w:t>
            </w:r>
          </w:p>
        </w:tc>
      </w:tr>
      <w:tr w:rsidR="00984CEF" w:rsidRPr="00984CEF" w14:paraId="7BA75E8A" w14:textId="77777777" w:rsidTr="00984CE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D8CB9E8" w14:textId="77777777" w:rsidR="00984CEF" w:rsidRPr="00984CEF" w:rsidRDefault="00984CEF" w:rsidP="00984CEF">
            <w:pPr>
              <w:spacing w:after="0" w:line="240" w:lineRule="auto"/>
              <w:rPr>
                <w:rFonts w:ascii="Times New Roman" w:eastAsia="Times New Roman" w:hAnsi="Times New Roman" w:cs="Times New Roman"/>
                <w:sz w:val="24"/>
                <w:szCs w:val="24"/>
                <w:lang w:eastAsia="ru-RU"/>
              </w:rPr>
            </w:pPr>
          </w:p>
        </w:tc>
        <w:tc>
          <w:tcPr>
            <w:tcW w:w="2955" w:type="dxa"/>
            <w:tcBorders>
              <w:top w:val="outset" w:sz="6" w:space="0" w:color="auto"/>
              <w:left w:val="outset" w:sz="6" w:space="0" w:color="auto"/>
              <w:bottom w:val="outset" w:sz="6" w:space="0" w:color="auto"/>
              <w:right w:val="outset" w:sz="6" w:space="0" w:color="auto"/>
            </w:tcBorders>
            <w:hideMark/>
          </w:tcPr>
          <w:p w14:paraId="0AC4D167"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Осуществление методической помощи родителям</w:t>
            </w:r>
          </w:p>
        </w:tc>
        <w:tc>
          <w:tcPr>
            <w:tcW w:w="3405" w:type="dxa"/>
            <w:tcBorders>
              <w:top w:val="outset" w:sz="6" w:space="0" w:color="auto"/>
              <w:left w:val="outset" w:sz="6" w:space="0" w:color="auto"/>
              <w:bottom w:val="outset" w:sz="6" w:space="0" w:color="auto"/>
              <w:right w:val="outset" w:sz="6" w:space="0" w:color="auto"/>
            </w:tcBorders>
            <w:hideMark/>
          </w:tcPr>
          <w:p w14:paraId="3BA200E9"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Старший воспитатель, родители</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109AFBA" w14:textId="77777777" w:rsidR="00984CEF" w:rsidRPr="00984CEF" w:rsidRDefault="00984CEF" w:rsidP="00984CEF">
            <w:pPr>
              <w:spacing w:after="0" w:line="240" w:lineRule="auto"/>
              <w:rPr>
                <w:rFonts w:ascii="Times New Roman" w:eastAsia="Times New Roman" w:hAnsi="Times New Roman" w:cs="Times New Roman"/>
                <w:sz w:val="24"/>
                <w:szCs w:val="24"/>
                <w:lang w:eastAsia="ru-RU"/>
              </w:rPr>
            </w:pPr>
          </w:p>
        </w:tc>
      </w:tr>
      <w:tr w:rsidR="00984CEF" w:rsidRPr="00984CEF" w14:paraId="3C640DA5" w14:textId="77777777" w:rsidTr="00984CE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EE2CA85" w14:textId="77777777" w:rsidR="00984CEF" w:rsidRPr="00984CEF" w:rsidRDefault="00984CEF" w:rsidP="00984CEF">
            <w:pPr>
              <w:spacing w:after="0" w:line="240" w:lineRule="auto"/>
              <w:rPr>
                <w:rFonts w:ascii="Times New Roman" w:eastAsia="Times New Roman" w:hAnsi="Times New Roman" w:cs="Times New Roman"/>
                <w:sz w:val="24"/>
                <w:szCs w:val="24"/>
                <w:lang w:eastAsia="ru-RU"/>
              </w:rPr>
            </w:pPr>
          </w:p>
        </w:tc>
        <w:tc>
          <w:tcPr>
            <w:tcW w:w="2955" w:type="dxa"/>
            <w:tcBorders>
              <w:top w:val="outset" w:sz="6" w:space="0" w:color="auto"/>
              <w:left w:val="outset" w:sz="6" w:space="0" w:color="auto"/>
              <w:bottom w:val="outset" w:sz="6" w:space="0" w:color="auto"/>
              <w:right w:val="outset" w:sz="6" w:space="0" w:color="auto"/>
            </w:tcBorders>
            <w:hideMark/>
          </w:tcPr>
          <w:p w14:paraId="3D8029DB"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Изучение новинок методической литературы</w:t>
            </w:r>
          </w:p>
        </w:tc>
        <w:tc>
          <w:tcPr>
            <w:tcW w:w="3405" w:type="dxa"/>
            <w:tcBorders>
              <w:top w:val="outset" w:sz="6" w:space="0" w:color="auto"/>
              <w:left w:val="outset" w:sz="6" w:space="0" w:color="auto"/>
              <w:bottom w:val="outset" w:sz="6" w:space="0" w:color="auto"/>
              <w:right w:val="outset" w:sz="6" w:space="0" w:color="auto"/>
            </w:tcBorders>
            <w:hideMark/>
          </w:tcPr>
          <w:p w14:paraId="78D292B8"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Старший воспитатель, педагоги ДОУ</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15386B8" w14:textId="77777777" w:rsidR="00984CEF" w:rsidRPr="00984CEF" w:rsidRDefault="00984CEF" w:rsidP="00984CEF">
            <w:pPr>
              <w:spacing w:after="0" w:line="240" w:lineRule="auto"/>
              <w:rPr>
                <w:rFonts w:ascii="Times New Roman" w:eastAsia="Times New Roman" w:hAnsi="Times New Roman" w:cs="Times New Roman"/>
                <w:sz w:val="24"/>
                <w:szCs w:val="24"/>
                <w:lang w:eastAsia="ru-RU"/>
              </w:rPr>
            </w:pPr>
          </w:p>
        </w:tc>
      </w:tr>
      <w:tr w:rsidR="00984CEF" w:rsidRPr="00984CEF" w14:paraId="2611B34C" w14:textId="77777777" w:rsidTr="00984CE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56C53BF" w14:textId="77777777" w:rsidR="00984CEF" w:rsidRPr="00984CEF" w:rsidRDefault="00984CEF" w:rsidP="00984CEF">
            <w:pPr>
              <w:spacing w:after="0" w:line="240" w:lineRule="auto"/>
              <w:rPr>
                <w:rFonts w:ascii="Times New Roman" w:eastAsia="Times New Roman" w:hAnsi="Times New Roman" w:cs="Times New Roman"/>
                <w:sz w:val="24"/>
                <w:szCs w:val="24"/>
                <w:lang w:eastAsia="ru-RU"/>
              </w:rPr>
            </w:pPr>
          </w:p>
        </w:tc>
        <w:tc>
          <w:tcPr>
            <w:tcW w:w="2955" w:type="dxa"/>
            <w:tcBorders>
              <w:top w:val="outset" w:sz="6" w:space="0" w:color="auto"/>
              <w:left w:val="outset" w:sz="6" w:space="0" w:color="auto"/>
              <w:bottom w:val="outset" w:sz="6" w:space="0" w:color="auto"/>
              <w:right w:val="outset" w:sz="6" w:space="0" w:color="auto"/>
            </w:tcBorders>
            <w:hideMark/>
          </w:tcPr>
          <w:p w14:paraId="07D5BA4E"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Разработки методических пособий для педагогов по всем направлениям развития ребенка</w:t>
            </w:r>
          </w:p>
        </w:tc>
        <w:tc>
          <w:tcPr>
            <w:tcW w:w="3405" w:type="dxa"/>
            <w:tcBorders>
              <w:top w:val="outset" w:sz="6" w:space="0" w:color="auto"/>
              <w:left w:val="outset" w:sz="6" w:space="0" w:color="auto"/>
              <w:bottom w:val="outset" w:sz="6" w:space="0" w:color="auto"/>
              <w:right w:val="outset" w:sz="6" w:space="0" w:color="auto"/>
            </w:tcBorders>
            <w:hideMark/>
          </w:tcPr>
          <w:p w14:paraId="2D58F5BD"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Старший воспитатель, педагоги ДОУ</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8D81E5D" w14:textId="77777777" w:rsidR="00984CEF" w:rsidRPr="00984CEF" w:rsidRDefault="00984CEF" w:rsidP="00984CEF">
            <w:pPr>
              <w:spacing w:after="0" w:line="240" w:lineRule="auto"/>
              <w:rPr>
                <w:rFonts w:ascii="Times New Roman" w:eastAsia="Times New Roman" w:hAnsi="Times New Roman" w:cs="Times New Roman"/>
                <w:sz w:val="24"/>
                <w:szCs w:val="24"/>
                <w:lang w:eastAsia="ru-RU"/>
              </w:rPr>
            </w:pPr>
          </w:p>
        </w:tc>
      </w:tr>
      <w:tr w:rsidR="00984CEF" w:rsidRPr="00984CEF" w14:paraId="7307DA8B" w14:textId="77777777" w:rsidTr="00984CE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0183877" w14:textId="77777777" w:rsidR="00984CEF" w:rsidRPr="00984CEF" w:rsidRDefault="00984CEF" w:rsidP="00984CEF">
            <w:pPr>
              <w:spacing w:after="0" w:line="240" w:lineRule="auto"/>
              <w:rPr>
                <w:rFonts w:ascii="Times New Roman" w:eastAsia="Times New Roman" w:hAnsi="Times New Roman" w:cs="Times New Roman"/>
                <w:sz w:val="24"/>
                <w:szCs w:val="24"/>
                <w:lang w:eastAsia="ru-RU"/>
              </w:rPr>
            </w:pPr>
          </w:p>
        </w:tc>
        <w:tc>
          <w:tcPr>
            <w:tcW w:w="2955" w:type="dxa"/>
            <w:tcBorders>
              <w:top w:val="outset" w:sz="6" w:space="0" w:color="auto"/>
              <w:left w:val="outset" w:sz="6" w:space="0" w:color="auto"/>
              <w:bottom w:val="outset" w:sz="6" w:space="0" w:color="auto"/>
              <w:right w:val="outset" w:sz="6" w:space="0" w:color="auto"/>
            </w:tcBorders>
            <w:hideMark/>
          </w:tcPr>
          <w:p w14:paraId="0C3AD625"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Заседание творческих групп</w:t>
            </w:r>
          </w:p>
        </w:tc>
        <w:tc>
          <w:tcPr>
            <w:tcW w:w="3405" w:type="dxa"/>
            <w:tcBorders>
              <w:top w:val="outset" w:sz="6" w:space="0" w:color="auto"/>
              <w:left w:val="outset" w:sz="6" w:space="0" w:color="auto"/>
              <w:bottom w:val="outset" w:sz="6" w:space="0" w:color="auto"/>
              <w:right w:val="outset" w:sz="6" w:space="0" w:color="auto"/>
            </w:tcBorders>
            <w:hideMark/>
          </w:tcPr>
          <w:p w14:paraId="483603A9"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Старший воспитатель, творческая группа ДОУ</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B374967" w14:textId="77777777" w:rsidR="00984CEF" w:rsidRPr="00984CEF" w:rsidRDefault="00984CEF" w:rsidP="00984CEF">
            <w:pPr>
              <w:spacing w:after="0" w:line="240" w:lineRule="auto"/>
              <w:rPr>
                <w:rFonts w:ascii="Times New Roman" w:eastAsia="Times New Roman" w:hAnsi="Times New Roman" w:cs="Times New Roman"/>
                <w:sz w:val="24"/>
                <w:szCs w:val="24"/>
                <w:lang w:eastAsia="ru-RU"/>
              </w:rPr>
            </w:pPr>
          </w:p>
        </w:tc>
      </w:tr>
      <w:tr w:rsidR="00984CEF" w:rsidRPr="00984CEF" w14:paraId="7205DD2A" w14:textId="77777777" w:rsidTr="00984CE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F57F671" w14:textId="77777777" w:rsidR="00984CEF" w:rsidRPr="00984CEF" w:rsidRDefault="00984CEF" w:rsidP="00984CEF">
            <w:pPr>
              <w:spacing w:after="0" w:line="240" w:lineRule="auto"/>
              <w:rPr>
                <w:rFonts w:ascii="Times New Roman" w:eastAsia="Times New Roman" w:hAnsi="Times New Roman" w:cs="Times New Roman"/>
                <w:sz w:val="24"/>
                <w:szCs w:val="24"/>
                <w:lang w:eastAsia="ru-RU"/>
              </w:rPr>
            </w:pPr>
          </w:p>
        </w:tc>
        <w:tc>
          <w:tcPr>
            <w:tcW w:w="2955" w:type="dxa"/>
            <w:tcBorders>
              <w:top w:val="outset" w:sz="6" w:space="0" w:color="auto"/>
              <w:left w:val="outset" w:sz="6" w:space="0" w:color="auto"/>
              <w:bottom w:val="outset" w:sz="6" w:space="0" w:color="auto"/>
              <w:right w:val="outset" w:sz="6" w:space="0" w:color="auto"/>
            </w:tcBorders>
            <w:hideMark/>
          </w:tcPr>
          <w:p w14:paraId="3C960EEA"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Разработка программ дошкольного образования</w:t>
            </w:r>
          </w:p>
        </w:tc>
        <w:tc>
          <w:tcPr>
            <w:tcW w:w="3405" w:type="dxa"/>
            <w:tcBorders>
              <w:top w:val="outset" w:sz="6" w:space="0" w:color="auto"/>
              <w:left w:val="outset" w:sz="6" w:space="0" w:color="auto"/>
              <w:bottom w:val="outset" w:sz="6" w:space="0" w:color="auto"/>
              <w:right w:val="outset" w:sz="6" w:space="0" w:color="auto"/>
            </w:tcBorders>
            <w:hideMark/>
          </w:tcPr>
          <w:p w14:paraId="63C6F3E2"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Старший воспитатель, творческая группа ДОУ</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2870CE0" w14:textId="77777777" w:rsidR="00984CEF" w:rsidRPr="00984CEF" w:rsidRDefault="00984CEF" w:rsidP="00984CEF">
            <w:pPr>
              <w:spacing w:after="0" w:line="240" w:lineRule="auto"/>
              <w:rPr>
                <w:rFonts w:ascii="Times New Roman" w:eastAsia="Times New Roman" w:hAnsi="Times New Roman" w:cs="Times New Roman"/>
                <w:sz w:val="24"/>
                <w:szCs w:val="24"/>
                <w:lang w:eastAsia="ru-RU"/>
              </w:rPr>
            </w:pPr>
          </w:p>
        </w:tc>
      </w:tr>
      <w:tr w:rsidR="00984CEF" w:rsidRPr="00984CEF" w14:paraId="3EFEFFF2" w14:textId="77777777" w:rsidTr="00984CEF">
        <w:trPr>
          <w:tblCellSpacing w:w="0" w:type="dxa"/>
        </w:trPr>
        <w:tc>
          <w:tcPr>
            <w:tcW w:w="2955" w:type="dxa"/>
            <w:tcBorders>
              <w:top w:val="outset" w:sz="6" w:space="0" w:color="auto"/>
              <w:left w:val="outset" w:sz="6" w:space="0" w:color="auto"/>
              <w:bottom w:val="outset" w:sz="6" w:space="0" w:color="auto"/>
              <w:right w:val="outset" w:sz="6" w:space="0" w:color="auto"/>
            </w:tcBorders>
            <w:hideMark/>
          </w:tcPr>
          <w:p w14:paraId="660294C2"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Кабинет по обучению детей татарскому и родному языку</w:t>
            </w:r>
          </w:p>
        </w:tc>
        <w:tc>
          <w:tcPr>
            <w:tcW w:w="2955" w:type="dxa"/>
            <w:tcBorders>
              <w:top w:val="outset" w:sz="6" w:space="0" w:color="auto"/>
              <w:left w:val="outset" w:sz="6" w:space="0" w:color="auto"/>
              <w:bottom w:val="outset" w:sz="6" w:space="0" w:color="auto"/>
              <w:right w:val="outset" w:sz="6" w:space="0" w:color="auto"/>
            </w:tcBorders>
            <w:hideMark/>
          </w:tcPr>
          <w:p w14:paraId="0C11C41A"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Образовательная область «Речевое развитие» (обучение детей двум государственным языкам РТ)</w:t>
            </w:r>
          </w:p>
        </w:tc>
        <w:tc>
          <w:tcPr>
            <w:tcW w:w="3405" w:type="dxa"/>
            <w:tcBorders>
              <w:top w:val="outset" w:sz="6" w:space="0" w:color="auto"/>
              <w:left w:val="outset" w:sz="6" w:space="0" w:color="auto"/>
              <w:bottom w:val="outset" w:sz="6" w:space="0" w:color="auto"/>
              <w:right w:val="outset" w:sz="6" w:space="0" w:color="auto"/>
            </w:tcBorders>
            <w:hideMark/>
          </w:tcPr>
          <w:p w14:paraId="209CC2F5"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Воспитатели (по обучению детей татарскому языку), дети</w:t>
            </w:r>
          </w:p>
        </w:tc>
        <w:tc>
          <w:tcPr>
            <w:tcW w:w="5250" w:type="dxa"/>
            <w:tcBorders>
              <w:top w:val="outset" w:sz="6" w:space="0" w:color="auto"/>
              <w:left w:val="outset" w:sz="6" w:space="0" w:color="auto"/>
              <w:bottom w:val="outset" w:sz="6" w:space="0" w:color="auto"/>
              <w:right w:val="outset" w:sz="6" w:space="0" w:color="auto"/>
            </w:tcBorders>
            <w:hideMark/>
          </w:tcPr>
          <w:p w14:paraId="38EFFC9B"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b/>
                <w:bCs/>
                <w:sz w:val="24"/>
                <w:szCs w:val="24"/>
                <w:lang w:eastAsia="ru-RU"/>
              </w:rPr>
              <w:t>Мебель</w:t>
            </w:r>
          </w:p>
          <w:p w14:paraId="69BAAAB6"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Гардеробный шкаф, шкаф для документов, тумба компакт, 1 стол письменный,</w:t>
            </w:r>
            <w:proofErr w:type="gramStart"/>
            <w:r w:rsidRPr="00984CEF">
              <w:rPr>
                <w:rFonts w:ascii="Times New Roman" w:eastAsia="Times New Roman" w:hAnsi="Times New Roman" w:cs="Times New Roman"/>
                <w:sz w:val="24"/>
                <w:szCs w:val="24"/>
                <w:lang w:eastAsia="ru-RU"/>
              </w:rPr>
              <w:t>2  стула</w:t>
            </w:r>
            <w:proofErr w:type="gramEnd"/>
            <w:r w:rsidRPr="00984CEF">
              <w:rPr>
                <w:rFonts w:ascii="Times New Roman" w:eastAsia="Times New Roman" w:hAnsi="Times New Roman" w:cs="Times New Roman"/>
                <w:sz w:val="24"/>
                <w:szCs w:val="24"/>
                <w:lang w:eastAsia="ru-RU"/>
              </w:rPr>
              <w:t xml:space="preserve"> взрослых, столы детские, мольберт</w:t>
            </w:r>
          </w:p>
          <w:p w14:paraId="3933F13E"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w:t>
            </w:r>
            <w:r w:rsidRPr="00984CEF">
              <w:rPr>
                <w:rFonts w:ascii="Times New Roman" w:eastAsia="Times New Roman" w:hAnsi="Times New Roman" w:cs="Times New Roman"/>
                <w:b/>
                <w:bCs/>
                <w:sz w:val="24"/>
                <w:szCs w:val="24"/>
                <w:lang w:eastAsia="ru-RU"/>
              </w:rPr>
              <w:t>Мягкий инвентарь</w:t>
            </w:r>
          </w:p>
          <w:p w14:paraId="18BAAB4C"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xml:space="preserve"> Ковер, </w:t>
            </w:r>
            <w:proofErr w:type="gramStart"/>
            <w:r w:rsidRPr="00984CEF">
              <w:rPr>
                <w:rFonts w:ascii="Times New Roman" w:eastAsia="Times New Roman" w:hAnsi="Times New Roman" w:cs="Times New Roman"/>
                <w:sz w:val="24"/>
                <w:szCs w:val="24"/>
                <w:lang w:eastAsia="ru-RU"/>
              </w:rPr>
              <w:t>шторы .</w:t>
            </w:r>
            <w:proofErr w:type="gramEnd"/>
          </w:p>
          <w:p w14:paraId="4C4A38EF"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b/>
                <w:bCs/>
                <w:sz w:val="24"/>
                <w:szCs w:val="24"/>
                <w:lang w:eastAsia="ru-RU"/>
              </w:rPr>
              <w:t> Оргтехника</w:t>
            </w:r>
          </w:p>
          <w:p w14:paraId="5676F6C0"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Интерактивная доска, Ноутбук, </w:t>
            </w:r>
          </w:p>
          <w:p w14:paraId="2CE4F9FE"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b/>
                <w:bCs/>
                <w:sz w:val="24"/>
                <w:szCs w:val="24"/>
                <w:lang w:eastAsia="ru-RU"/>
              </w:rPr>
              <w:t>Игрушки, дидактические игры</w:t>
            </w:r>
          </w:p>
          <w:p w14:paraId="675761BC"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Куклы национальные- русской национальности, татарской, чувашской, марийской, украинской.</w:t>
            </w:r>
          </w:p>
          <w:p w14:paraId="1E4D48AF"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xml:space="preserve">автомобиль самосвал, мячи, овощи в корзине, фрукты в корзине, посуда, кот </w:t>
            </w:r>
            <w:proofErr w:type="spellStart"/>
            <w:r w:rsidRPr="00984CEF">
              <w:rPr>
                <w:rFonts w:ascii="Times New Roman" w:eastAsia="Times New Roman" w:hAnsi="Times New Roman" w:cs="Times New Roman"/>
                <w:sz w:val="24"/>
                <w:szCs w:val="24"/>
                <w:lang w:eastAsia="ru-RU"/>
              </w:rPr>
              <w:t>Мияу</w:t>
            </w:r>
            <w:proofErr w:type="spellEnd"/>
            <w:r w:rsidRPr="00984CEF">
              <w:rPr>
                <w:rFonts w:ascii="Times New Roman" w:eastAsia="Times New Roman" w:hAnsi="Times New Roman" w:cs="Times New Roman"/>
                <w:sz w:val="24"/>
                <w:szCs w:val="24"/>
                <w:lang w:eastAsia="ru-RU"/>
              </w:rPr>
              <w:t>, собака Акбай, маски.</w:t>
            </w:r>
          </w:p>
          <w:p w14:paraId="15EA1DD2"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w:t>
            </w:r>
            <w:r w:rsidRPr="00984CEF">
              <w:rPr>
                <w:rFonts w:ascii="Times New Roman" w:eastAsia="Times New Roman" w:hAnsi="Times New Roman" w:cs="Times New Roman"/>
                <w:b/>
                <w:bCs/>
                <w:sz w:val="24"/>
                <w:szCs w:val="24"/>
                <w:lang w:eastAsia="ru-RU"/>
              </w:rPr>
              <w:t>Дидактические игры</w:t>
            </w:r>
          </w:p>
          <w:p w14:paraId="5186B643"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84CEF">
              <w:rPr>
                <w:rFonts w:ascii="Times New Roman" w:eastAsia="Times New Roman" w:hAnsi="Times New Roman" w:cs="Times New Roman"/>
                <w:sz w:val="24"/>
                <w:szCs w:val="24"/>
                <w:lang w:eastAsia="ru-RU"/>
              </w:rPr>
              <w:lastRenderedPageBreak/>
              <w:t>Домино</w:t>
            </w:r>
            <w:proofErr w:type="gramEnd"/>
            <w:r w:rsidRPr="00984CEF">
              <w:rPr>
                <w:rFonts w:ascii="Times New Roman" w:eastAsia="Times New Roman" w:hAnsi="Times New Roman" w:cs="Times New Roman"/>
                <w:sz w:val="24"/>
                <w:szCs w:val="24"/>
                <w:lang w:eastAsia="ru-RU"/>
              </w:rPr>
              <w:t xml:space="preserve"> Про животных, Большие и маленькие, Подбери картину, профессии, </w:t>
            </w:r>
            <w:proofErr w:type="spellStart"/>
            <w:r w:rsidRPr="00984CEF">
              <w:rPr>
                <w:rFonts w:ascii="Times New Roman" w:eastAsia="Times New Roman" w:hAnsi="Times New Roman" w:cs="Times New Roman"/>
                <w:sz w:val="24"/>
                <w:szCs w:val="24"/>
                <w:lang w:eastAsia="ru-RU"/>
              </w:rPr>
              <w:t>Курчакны</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киендер</w:t>
            </w:r>
            <w:proofErr w:type="spellEnd"/>
            <w:r w:rsidRPr="00984CEF">
              <w:rPr>
                <w:rFonts w:ascii="Times New Roman" w:eastAsia="Times New Roman" w:hAnsi="Times New Roman" w:cs="Times New Roman"/>
                <w:sz w:val="24"/>
                <w:szCs w:val="24"/>
                <w:lang w:eastAsia="ru-RU"/>
              </w:rPr>
              <w:t xml:space="preserve">, Кем </w:t>
            </w:r>
            <w:proofErr w:type="spellStart"/>
            <w:r w:rsidRPr="00984CEF">
              <w:rPr>
                <w:rFonts w:ascii="Times New Roman" w:eastAsia="Times New Roman" w:hAnsi="Times New Roman" w:cs="Times New Roman"/>
                <w:sz w:val="24"/>
                <w:szCs w:val="24"/>
                <w:lang w:eastAsia="ru-RU"/>
              </w:rPr>
              <w:t>нәрсә</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ашый</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Яшелчәләр</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җый</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Алъяпкыч</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бизә</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Түбәтәй</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бизә</w:t>
            </w:r>
            <w:proofErr w:type="spellEnd"/>
            <w:r w:rsidRPr="00984CEF">
              <w:rPr>
                <w:rFonts w:ascii="Times New Roman" w:eastAsia="Times New Roman" w:hAnsi="Times New Roman" w:cs="Times New Roman"/>
                <w:sz w:val="24"/>
                <w:szCs w:val="24"/>
                <w:lang w:eastAsia="ru-RU"/>
              </w:rPr>
              <w:t>.</w:t>
            </w:r>
          </w:p>
          <w:p w14:paraId="380B124A"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b/>
                <w:bCs/>
                <w:sz w:val="24"/>
                <w:szCs w:val="24"/>
                <w:lang w:eastAsia="ru-RU"/>
              </w:rPr>
              <w:t>Кукольный театр</w:t>
            </w:r>
            <w:r w:rsidRPr="00984CEF">
              <w:rPr>
                <w:rFonts w:ascii="Times New Roman" w:eastAsia="Times New Roman" w:hAnsi="Times New Roman" w:cs="Times New Roman"/>
                <w:sz w:val="24"/>
                <w:szCs w:val="24"/>
                <w:lang w:eastAsia="ru-RU"/>
              </w:rPr>
              <w:t> «Репка», «Теремок», «Зайкина избушка», «Волк и семеро козлят», «Колобок», «Три медведя»</w:t>
            </w:r>
          </w:p>
          <w:p w14:paraId="1BC97495"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b/>
                <w:bCs/>
                <w:sz w:val="24"/>
                <w:szCs w:val="24"/>
                <w:lang w:eastAsia="ru-RU"/>
              </w:rPr>
              <w:t>Методические пособия:</w:t>
            </w:r>
          </w:p>
          <w:p w14:paraId="1A8A277C"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Зарипова З.М.  Методическое пособие для воспитателя «</w:t>
            </w:r>
            <w:proofErr w:type="spellStart"/>
            <w:r w:rsidRPr="00984CEF">
              <w:rPr>
                <w:rFonts w:ascii="Times New Roman" w:eastAsia="Times New Roman" w:hAnsi="Times New Roman" w:cs="Times New Roman"/>
                <w:sz w:val="24"/>
                <w:szCs w:val="24"/>
                <w:lang w:eastAsia="ru-RU"/>
              </w:rPr>
              <w:t>Татарча</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сөйләшәбез</w:t>
            </w:r>
            <w:proofErr w:type="spellEnd"/>
            <w:r w:rsidRPr="00984CEF">
              <w:rPr>
                <w:rFonts w:ascii="Times New Roman" w:eastAsia="Times New Roman" w:hAnsi="Times New Roman" w:cs="Times New Roman"/>
                <w:sz w:val="24"/>
                <w:szCs w:val="24"/>
                <w:lang w:eastAsia="ru-RU"/>
              </w:rPr>
              <w:t>» по обучению детей 4-5 лет; 5-6 лет; 6- 7 лет;</w:t>
            </w:r>
          </w:p>
          <w:p w14:paraId="41199218"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84CEF">
              <w:rPr>
                <w:rFonts w:ascii="Times New Roman" w:eastAsia="Times New Roman" w:hAnsi="Times New Roman" w:cs="Times New Roman"/>
                <w:sz w:val="24"/>
                <w:szCs w:val="24"/>
                <w:lang w:eastAsia="ru-RU"/>
              </w:rPr>
              <w:t>Хазратова</w:t>
            </w:r>
            <w:proofErr w:type="spellEnd"/>
            <w:r w:rsidRPr="00984CEF">
              <w:rPr>
                <w:rFonts w:ascii="Times New Roman" w:eastAsia="Times New Roman" w:hAnsi="Times New Roman" w:cs="Times New Roman"/>
                <w:sz w:val="24"/>
                <w:szCs w:val="24"/>
                <w:lang w:eastAsia="ru-RU"/>
              </w:rPr>
              <w:t xml:space="preserve"> Ф.В. “Туган </w:t>
            </w:r>
            <w:proofErr w:type="spellStart"/>
            <w:r w:rsidRPr="00984CEF">
              <w:rPr>
                <w:rFonts w:ascii="Times New Roman" w:eastAsia="Times New Roman" w:hAnsi="Times New Roman" w:cs="Times New Roman"/>
                <w:sz w:val="24"/>
                <w:szCs w:val="24"/>
                <w:lang w:eastAsia="ru-RU"/>
              </w:rPr>
              <w:t>телдә</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сөйләшәбез</w:t>
            </w:r>
            <w:proofErr w:type="spellEnd"/>
            <w:r w:rsidRPr="00984CEF">
              <w:rPr>
                <w:rFonts w:ascii="Times New Roman" w:eastAsia="Times New Roman" w:hAnsi="Times New Roman" w:cs="Times New Roman"/>
                <w:sz w:val="24"/>
                <w:szCs w:val="24"/>
                <w:lang w:eastAsia="ru-RU"/>
              </w:rPr>
              <w:t xml:space="preserve">” Методическое пособие для воспитателей (3-4 </w:t>
            </w:r>
            <w:proofErr w:type="spellStart"/>
            <w:r w:rsidRPr="00984CEF">
              <w:rPr>
                <w:rFonts w:ascii="Times New Roman" w:eastAsia="Times New Roman" w:hAnsi="Times New Roman" w:cs="Times New Roman"/>
                <w:sz w:val="24"/>
                <w:szCs w:val="24"/>
                <w:lang w:eastAsia="ru-RU"/>
              </w:rPr>
              <w:t>яшь</w:t>
            </w:r>
            <w:proofErr w:type="spellEnd"/>
            <w:r w:rsidRPr="00984CEF">
              <w:rPr>
                <w:rFonts w:ascii="Times New Roman" w:eastAsia="Times New Roman" w:hAnsi="Times New Roman" w:cs="Times New Roman"/>
                <w:sz w:val="24"/>
                <w:szCs w:val="24"/>
                <w:lang w:eastAsia="ru-RU"/>
              </w:rPr>
              <w:t>)</w:t>
            </w:r>
          </w:p>
          <w:p w14:paraId="0D067897"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84CEF">
              <w:rPr>
                <w:rFonts w:ascii="Times New Roman" w:eastAsia="Times New Roman" w:hAnsi="Times New Roman" w:cs="Times New Roman"/>
                <w:sz w:val="24"/>
                <w:szCs w:val="24"/>
                <w:lang w:eastAsia="ru-RU"/>
              </w:rPr>
              <w:t>Хазратова</w:t>
            </w:r>
            <w:proofErr w:type="spellEnd"/>
            <w:r w:rsidRPr="00984CEF">
              <w:rPr>
                <w:rFonts w:ascii="Times New Roman" w:eastAsia="Times New Roman" w:hAnsi="Times New Roman" w:cs="Times New Roman"/>
                <w:sz w:val="24"/>
                <w:szCs w:val="24"/>
                <w:lang w:eastAsia="ru-RU"/>
              </w:rPr>
              <w:t xml:space="preserve"> Ф.В. “Туган </w:t>
            </w:r>
            <w:proofErr w:type="spellStart"/>
            <w:r w:rsidRPr="00984CEF">
              <w:rPr>
                <w:rFonts w:ascii="Times New Roman" w:eastAsia="Times New Roman" w:hAnsi="Times New Roman" w:cs="Times New Roman"/>
                <w:sz w:val="24"/>
                <w:szCs w:val="24"/>
                <w:lang w:eastAsia="ru-RU"/>
              </w:rPr>
              <w:t>телдә</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сөйләшәбез</w:t>
            </w:r>
            <w:proofErr w:type="spellEnd"/>
            <w:r w:rsidRPr="00984CEF">
              <w:rPr>
                <w:rFonts w:ascii="Times New Roman" w:eastAsia="Times New Roman" w:hAnsi="Times New Roman" w:cs="Times New Roman"/>
                <w:sz w:val="24"/>
                <w:szCs w:val="24"/>
                <w:lang w:eastAsia="ru-RU"/>
              </w:rPr>
              <w:t xml:space="preserve">” Методическое пособие для воспитателей (4-5 </w:t>
            </w:r>
            <w:proofErr w:type="spellStart"/>
            <w:r w:rsidRPr="00984CEF">
              <w:rPr>
                <w:rFonts w:ascii="Times New Roman" w:eastAsia="Times New Roman" w:hAnsi="Times New Roman" w:cs="Times New Roman"/>
                <w:sz w:val="24"/>
                <w:szCs w:val="24"/>
                <w:lang w:eastAsia="ru-RU"/>
              </w:rPr>
              <w:t>яшь</w:t>
            </w:r>
            <w:proofErr w:type="spellEnd"/>
            <w:r w:rsidRPr="00984CEF">
              <w:rPr>
                <w:rFonts w:ascii="Times New Roman" w:eastAsia="Times New Roman" w:hAnsi="Times New Roman" w:cs="Times New Roman"/>
                <w:sz w:val="24"/>
                <w:szCs w:val="24"/>
                <w:lang w:eastAsia="ru-RU"/>
              </w:rPr>
              <w:t>)</w:t>
            </w:r>
          </w:p>
          <w:p w14:paraId="4C4CF27A"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xml:space="preserve">Зарипова З.М. “Туган </w:t>
            </w:r>
            <w:proofErr w:type="spellStart"/>
            <w:r w:rsidRPr="00984CEF">
              <w:rPr>
                <w:rFonts w:ascii="Times New Roman" w:eastAsia="Times New Roman" w:hAnsi="Times New Roman" w:cs="Times New Roman"/>
                <w:sz w:val="24"/>
                <w:szCs w:val="24"/>
                <w:lang w:eastAsia="ru-RU"/>
              </w:rPr>
              <w:t>телдә</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сөйләшәбез</w:t>
            </w:r>
            <w:proofErr w:type="spellEnd"/>
            <w:r w:rsidRPr="00984CEF">
              <w:rPr>
                <w:rFonts w:ascii="Times New Roman" w:eastAsia="Times New Roman" w:hAnsi="Times New Roman" w:cs="Times New Roman"/>
                <w:sz w:val="24"/>
                <w:szCs w:val="24"/>
                <w:lang w:eastAsia="ru-RU"/>
              </w:rPr>
              <w:t xml:space="preserve">” Методическое Осуществление методической помощи педагогам по использованию УМК в режимных моментах Воспитатели (по обучению детей татарскому языку), педагоги ДОУ Организация консультаций, семинаров, мастер- классы, педагогическая учеба Воспитатели (по обучению детей татарскому языку), педагоги ДОУ Изучение новинок методической литературы Воспитатели (по обучению детей татарскому языку), педагоги ДОУ Разработки методических пособий по ЭРС Воспитатели (по обучению детей </w:t>
            </w:r>
            <w:r w:rsidRPr="00984CEF">
              <w:rPr>
                <w:rFonts w:ascii="Times New Roman" w:eastAsia="Times New Roman" w:hAnsi="Times New Roman" w:cs="Times New Roman"/>
                <w:sz w:val="24"/>
                <w:szCs w:val="24"/>
                <w:lang w:eastAsia="ru-RU"/>
              </w:rPr>
              <w:lastRenderedPageBreak/>
              <w:t xml:space="preserve">татарскому языку), педагоги ДОУ Организация консультативной помощи родителям Воспитатели (по обучению детей татарскому языку), родители Организация родительского клуба «Говорим по </w:t>
            </w:r>
            <w:proofErr w:type="spellStart"/>
            <w:r w:rsidRPr="00984CEF">
              <w:rPr>
                <w:rFonts w:ascii="Times New Roman" w:eastAsia="Times New Roman" w:hAnsi="Times New Roman" w:cs="Times New Roman"/>
                <w:sz w:val="24"/>
                <w:szCs w:val="24"/>
                <w:lang w:eastAsia="ru-RU"/>
              </w:rPr>
              <w:t>татарски</w:t>
            </w:r>
            <w:proofErr w:type="spellEnd"/>
            <w:r w:rsidRPr="00984CEF">
              <w:rPr>
                <w:rFonts w:ascii="Times New Roman" w:eastAsia="Times New Roman" w:hAnsi="Times New Roman" w:cs="Times New Roman"/>
                <w:sz w:val="24"/>
                <w:szCs w:val="24"/>
                <w:lang w:eastAsia="ru-RU"/>
              </w:rPr>
              <w:t>» (“</w:t>
            </w:r>
            <w:proofErr w:type="spellStart"/>
            <w:r w:rsidRPr="00984CEF">
              <w:rPr>
                <w:rFonts w:ascii="Times New Roman" w:eastAsia="Times New Roman" w:hAnsi="Times New Roman" w:cs="Times New Roman"/>
                <w:sz w:val="24"/>
                <w:szCs w:val="24"/>
                <w:lang w:eastAsia="ru-RU"/>
              </w:rPr>
              <w:t>Татарча</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сөйләшәбез</w:t>
            </w:r>
            <w:proofErr w:type="spellEnd"/>
            <w:r w:rsidRPr="00984CEF">
              <w:rPr>
                <w:rFonts w:ascii="Times New Roman" w:eastAsia="Times New Roman" w:hAnsi="Times New Roman" w:cs="Times New Roman"/>
                <w:sz w:val="24"/>
                <w:szCs w:val="24"/>
                <w:lang w:eastAsia="ru-RU"/>
              </w:rPr>
              <w:t xml:space="preserve">”) Воспитатели (по обучению детей татарскому языку), родители пособие для воспитателя (5-7 </w:t>
            </w:r>
            <w:proofErr w:type="spellStart"/>
            <w:r w:rsidRPr="00984CEF">
              <w:rPr>
                <w:rFonts w:ascii="Times New Roman" w:eastAsia="Times New Roman" w:hAnsi="Times New Roman" w:cs="Times New Roman"/>
                <w:sz w:val="24"/>
                <w:szCs w:val="24"/>
                <w:lang w:eastAsia="ru-RU"/>
              </w:rPr>
              <w:t>яшь</w:t>
            </w:r>
            <w:proofErr w:type="spellEnd"/>
            <w:r w:rsidRPr="00984CEF">
              <w:rPr>
                <w:rFonts w:ascii="Times New Roman" w:eastAsia="Times New Roman" w:hAnsi="Times New Roman" w:cs="Times New Roman"/>
                <w:sz w:val="24"/>
                <w:szCs w:val="24"/>
                <w:lang w:eastAsia="ru-RU"/>
              </w:rPr>
              <w:t>) Зарипова З.М. “</w:t>
            </w:r>
            <w:proofErr w:type="spellStart"/>
            <w:r w:rsidRPr="00984CEF">
              <w:rPr>
                <w:rFonts w:ascii="Times New Roman" w:eastAsia="Times New Roman" w:hAnsi="Times New Roman" w:cs="Times New Roman"/>
                <w:sz w:val="24"/>
                <w:szCs w:val="24"/>
                <w:lang w:eastAsia="ru-RU"/>
              </w:rPr>
              <w:t>Балалар</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бакчасында</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бердәм</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белем</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бирү</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эшчәнлеге</w:t>
            </w:r>
            <w:proofErr w:type="spellEnd"/>
            <w:r w:rsidRPr="00984CEF">
              <w:rPr>
                <w:rFonts w:ascii="Times New Roman" w:eastAsia="Times New Roman" w:hAnsi="Times New Roman" w:cs="Times New Roman"/>
                <w:sz w:val="24"/>
                <w:szCs w:val="24"/>
                <w:lang w:eastAsia="ru-RU"/>
              </w:rPr>
              <w:t>” Зарипова З.М., Исаева Р.С. «</w:t>
            </w:r>
            <w:proofErr w:type="spellStart"/>
            <w:r w:rsidRPr="00984CEF">
              <w:rPr>
                <w:rFonts w:ascii="Times New Roman" w:eastAsia="Times New Roman" w:hAnsi="Times New Roman" w:cs="Times New Roman"/>
                <w:sz w:val="24"/>
                <w:szCs w:val="24"/>
                <w:lang w:eastAsia="ru-RU"/>
              </w:rPr>
              <w:t>Үстерелешле</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уеннар</w:t>
            </w:r>
            <w:proofErr w:type="spellEnd"/>
            <w:r w:rsidRPr="00984CEF">
              <w:rPr>
                <w:rFonts w:ascii="Times New Roman" w:eastAsia="Times New Roman" w:hAnsi="Times New Roman" w:cs="Times New Roman"/>
                <w:sz w:val="24"/>
                <w:szCs w:val="24"/>
                <w:lang w:eastAsia="ru-RU"/>
              </w:rPr>
              <w:t>» Закирова К.В.,</w:t>
            </w:r>
            <w:proofErr w:type="spellStart"/>
            <w:r w:rsidRPr="00984CEF">
              <w:rPr>
                <w:rFonts w:ascii="Times New Roman" w:eastAsia="Times New Roman" w:hAnsi="Times New Roman" w:cs="Times New Roman"/>
                <w:sz w:val="24"/>
                <w:szCs w:val="24"/>
                <w:lang w:eastAsia="ru-RU"/>
              </w:rPr>
              <w:t>Мортазина</w:t>
            </w:r>
            <w:proofErr w:type="spellEnd"/>
            <w:r w:rsidRPr="00984CEF">
              <w:rPr>
                <w:rFonts w:ascii="Times New Roman" w:eastAsia="Times New Roman" w:hAnsi="Times New Roman" w:cs="Times New Roman"/>
                <w:sz w:val="24"/>
                <w:szCs w:val="24"/>
                <w:lang w:eastAsia="ru-RU"/>
              </w:rPr>
              <w:t xml:space="preserve"> Л.Р.“</w:t>
            </w:r>
            <w:proofErr w:type="spellStart"/>
            <w:r w:rsidRPr="00984CEF">
              <w:rPr>
                <w:rFonts w:ascii="Times New Roman" w:eastAsia="Times New Roman" w:hAnsi="Times New Roman" w:cs="Times New Roman"/>
                <w:sz w:val="24"/>
                <w:szCs w:val="24"/>
                <w:lang w:eastAsia="ru-RU"/>
              </w:rPr>
              <w:t>Әй</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уйныйбыз</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уйныйбыз</w:t>
            </w:r>
            <w:proofErr w:type="spellEnd"/>
            <w:r w:rsidRPr="00984CEF">
              <w:rPr>
                <w:rFonts w:ascii="Times New Roman" w:eastAsia="Times New Roman" w:hAnsi="Times New Roman" w:cs="Times New Roman"/>
                <w:sz w:val="24"/>
                <w:szCs w:val="24"/>
                <w:lang w:eastAsia="ru-RU"/>
              </w:rPr>
              <w:t>...” Региональная программа дошкольного образования ”</w:t>
            </w:r>
            <w:proofErr w:type="spellStart"/>
            <w:r w:rsidRPr="00984CEF">
              <w:rPr>
                <w:rFonts w:ascii="Times New Roman" w:eastAsia="Times New Roman" w:hAnsi="Times New Roman" w:cs="Times New Roman"/>
                <w:sz w:val="24"/>
                <w:szCs w:val="24"/>
                <w:lang w:eastAsia="ru-RU"/>
              </w:rPr>
              <w:t>Сөенеч</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Балалар</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бакчасында</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әдәп-әхлак</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тәрбиясе</w:t>
            </w:r>
            <w:proofErr w:type="spellEnd"/>
            <w:r w:rsidRPr="00984CEF">
              <w:rPr>
                <w:rFonts w:ascii="Times New Roman" w:eastAsia="Times New Roman" w:hAnsi="Times New Roman" w:cs="Times New Roman"/>
                <w:sz w:val="24"/>
                <w:szCs w:val="24"/>
                <w:lang w:eastAsia="ru-RU"/>
              </w:rPr>
              <w:t>, “</w:t>
            </w:r>
            <w:proofErr w:type="spellStart"/>
            <w:r w:rsidRPr="00984CEF">
              <w:rPr>
                <w:rFonts w:ascii="Times New Roman" w:eastAsia="Times New Roman" w:hAnsi="Times New Roman" w:cs="Times New Roman"/>
                <w:sz w:val="24"/>
                <w:szCs w:val="24"/>
                <w:lang w:eastAsia="ru-RU"/>
              </w:rPr>
              <w:t>Татарча</w:t>
            </w:r>
            <w:proofErr w:type="spellEnd"/>
            <w:r w:rsidRPr="00984CEF">
              <w:rPr>
                <w:rFonts w:ascii="Times New Roman" w:eastAsia="Times New Roman" w:hAnsi="Times New Roman" w:cs="Times New Roman"/>
                <w:sz w:val="24"/>
                <w:szCs w:val="24"/>
                <w:lang w:eastAsia="ru-RU"/>
              </w:rPr>
              <w:t xml:space="preserve"> да </w:t>
            </w:r>
            <w:proofErr w:type="spellStart"/>
            <w:r w:rsidRPr="00984CEF">
              <w:rPr>
                <w:rFonts w:ascii="Times New Roman" w:eastAsia="Times New Roman" w:hAnsi="Times New Roman" w:cs="Times New Roman"/>
                <w:sz w:val="24"/>
                <w:szCs w:val="24"/>
                <w:lang w:eastAsia="ru-RU"/>
              </w:rPr>
              <w:t>яхшы</w:t>
            </w:r>
            <w:proofErr w:type="spellEnd"/>
            <w:r w:rsidRPr="00984CEF">
              <w:rPr>
                <w:rFonts w:ascii="Times New Roman" w:eastAsia="Times New Roman" w:hAnsi="Times New Roman" w:cs="Times New Roman"/>
                <w:sz w:val="24"/>
                <w:szCs w:val="24"/>
                <w:lang w:eastAsia="ru-RU"/>
              </w:rPr>
              <w:t xml:space="preserve"> бел, </w:t>
            </w:r>
            <w:proofErr w:type="spellStart"/>
            <w:r w:rsidRPr="00984CEF">
              <w:rPr>
                <w:rFonts w:ascii="Times New Roman" w:eastAsia="Times New Roman" w:hAnsi="Times New Roman" w:cs="Times New Roman"/>
                <w:sz w:val="24"/>
                <w:szCs w:val="24"/>
                <w:lang w:eastAsia="ru-RU"/>
              </w:rPr>
              <w:t>русча</w:t>
            </w:r>
            <w:proofErr w:type="spellEnd"/>
            <w:r w:rsidRPr="00984CEF">
              <w:rPr>
                <w:rFonts w:ascii="Times New Roman" w:eastAsia="Times New Roman" w:hAnsi="Times New Roman" w:cs="Times New Roman"/>
                <w:sz w:val="24"/>
                <w:szCs w:val="24"/>
                <w:lang w:eastAsia="ru-RU"/>
              </w:rPr>
              <w:t xml:space="preserve"> да </w:t>
            </w:r>
            <w:proofErr w:type="spellStart"/>
            <w:r w:rsidRPr="00984CEF">
              <w:rPr>
                <w:rFonts w:ascii="Times New Roman" w:eastAsia="Times New Roman" w:hAnsi="Times New Roman" w:cs="Times New Roman"/>
                <w:sz w:val="24"/>
                <w:szCs w:val="24"/>
                <w:lang w:eastAsia="ru-RU"/>
              </w:rPr>
              <w:t>яхшы</w:t>
            </w:r>
            <w:proofErr w:type="spellEnd"/>
            <w:r w:rsidRPr="00984CEF">
              <w:rPr>
                <w:rFonts w:ascii="Times New Roman" w:eastAsia="Times New Roman" w:hAnsi="Times New Roman" w:cs="Times New Roman"/>
                <w:sz w:val="24"/>
                <w:szCs w:val="24"/>
                <w:lang w:eastAsia="ru-RU"/>
              </w:rPr>
              <w:t xml:space="preserve"> бел”-методическое пособие. Раздаточный и демонстрационный материал по УМК “Минем </w:t>
            </w:r>
            <w:proofErr w:type="spellStart"/>
            <w:r w:rsidRPr="00984CEF">
              <w:rPr>
                <w:rFonts w:ascii="Times New Roman" w:eastAsia="Times New Roman" w:hAnsi="Times New Roman" w:cs="Times New Roman"/>
                <w:sz w:val="24"/>
                <w:szCs w:val="24"/>
                <w:lang w:eastAsia="ru-RU"/>
              </w:rPr>
              <w:t>өем</w:t>
            </w:r>
            <w:proofErr w:type="spellEnd"/>
            <w:r w:rsidRPr="00984CEF">
              <w:rPr>
                <w:rFonts w:ascii="Times New Roman" w:eastAsia="Times New Roman" w:hAnsi="Times New Roman" w:cs="Times New Roman"/>
                <w:sz w:val="24"/>
                <w:szCs w:val="24"/>
                <w:lang w:eastAsia="ru-RU"/>
              </w:rPr>
              <w:t>” (</w:t>
            </w:r>
            <w:proofErr w:type="spellStart"/>
            <w:r w:rsidRPr="00984CEF">
              <w:rPr>
                <w:rFonts w:ascii="Times New Roman" w:eastAsia="Times New Roman" w:hAnsi="Times New Roman" w:cs="Times New Roman"/>
                <w:sz w:val="24"/>
                <w:szCs w:val="24"/>
                <w:lang w:eastAsia="ru-RU"/>
              </w:rPr>
              <w:t>уртанчылар</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төркеме</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өчен</w:t>
            </w:r>
            <w:proofErr w:type="spellEnd"/>
            <w:r w:rsidRPr="00984CEF">
              <w:rPr>
                <w:rFonts w:ascii="Times New Roman" w:eastAsia="Times New Roman" w:hAnsi="Times New Roman" w:cs="Times New Roman"/>
                <w:sz w:val="24"/>
                <w:szCs w:val="24"/>
                <w:lang w:eastAsia="ru-RU"/>
              </w:rPr>
              <w:t>) “</w:t>
            </w:r>
            <w:proofErr w:type="spellStart"/>
            <w:r w:rsidRPr="00984CEF">
              <w:rPr>
                <w:rFonts w:ascii="Times New Roman" w:eastAsia="Times New Roman" w:hAnsi="Times New Roman" w:cs="Times New Roman"/>
                <w:sz w:val="24"/>
                <w:szCs w:val="24"/>
                <w:lang w:eastAsia="ru-RU"/>
              </w:rPr>
              <w:t>Уйный-уйный</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үсәбез</w:t>
            </w:r>
            <w:proofErr w:type="spellEnd"/>
            <w:r w:rsidRPr="00984CEF">
              <w:rPr>
                <w:rFonts w:ascii="Times New Roman" w:eastAsia="Times New Roman" w:hAnsi="Times New Roman" w:cs="Times New Roman"/>
                <w:sz w:val="24"/>
                <w:szCs w:val="24"/>
                <w:lang w:eastAsia="ru-RU"/>
              </w:rPr>
              <w:t>” (</w:t>
            </w:r>
            <w:proofErr w:type="spellStart"/>
            <w:r w:rsidRPr="00984CEF">
              <w:rPr>
                <w:rFonts w:ascii="Times New Roman" w:eastAsia="Times New Roman" w:hAnsi="Times New Roman" w:cs="Times New Roman"/>
                <w:sz w:val="24"/>
                <w:szCs w:val="24"/>
                <w:lang w:eastAsia="ru-RU"/>
              </w:rPr>
              <w:t>зурлар</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төркеме</w:t>
            </w:r>
            <w:proofErr w:type="spellEnd"/>
            <w:r w:rsidRPr="00984CEF">
              <w:rPr>
                <w:rFonts w:ascii="Times New Roman" w:eastAsia="Times New Roman" w:hAnsi="Times New Roman" w:cs="Times New Roman"/>
                <w:sz w:val="24"/>
                <w:szCs w:val="24"/>
                <w:lang w:eastAsia="ru-RU"/>
              </w:rPr>
              <w:t xml:space="preserve">) “Без </w:t>
            </w:r>
            <w:proofErr w:type="spellStart"/>
            <w:r w:rsidRPr="00984CEF">
              <w:rPr>
                <w:rFonts w:ascii="Times New Roman" w:eastAsia="Times New Roman" w:hAnsi="Times New Roman" w:cs="Times New Roman"/>
                <w:sz w:val="24"/>
                <w:szCs w:val="24"/>
                <w:lang w:eastAsia="ru-RU"/>
              </w:rPr>
              <w:t>инде</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хәзер</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зурлар</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мәктәпкә</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илтә</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юллар</w:t>
            </w:r>
            <w:proofErr w:type="spellEnd"/>
            <w:r w:rsidRPr="00984CEF">
              <w:rPr>
                <w:rFonts w:ascii="Times New Roman" w:eastAsia="Times New Roman" w:hAnsi="Times New Roman" w:cs="Times New Roman"/>
                <w:sz w:val="24"/>
                <w:szCs w:val="24"/>
                <w:lang w:eastAsia="ru-RU"/>
              </w:rPr>
              <w:t>” (</w:t>
            </w:r>
            <w:proofErr w:type="spellStart"/>
            <w:r w:rsidRPr="00984CEF">
              <w:rPr>
                <w:rFonts w:ascii="Times New Roman" w:eastAsia="Times New Roman" w:hAnsi="Times New Roman" w:cs="Times New Roman"/>
                <w:sz w:val="24"/>
                <w:szCs w:val="24"/>
                <w:lang w:eastAsia="ru-RU"/>
              </w:rPr>
              <w:t>мәктәпкә</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әзерлек</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төркеме</w:t>
            </w:r>
            <w:proofErr w:type="spellEnd"/>
            <w:r w:rsidRPr="00984CEF">
              <w:rPr>
                <w:rFonts w:ascii="Times New Roman" w:eastAsia="Times New Roman" w:hAnsi="Times New Roman" w:cs="Times New Roman"/>
                <w:sz w:val="24"/>
                <w:szCs w:val="24"/>
                <w:lang w:eastAsia="ru-RU"/>
              </w:rPr>
              <w:t xml:space="preserve">) Туган </w:t>
            </w:r>
            <w:proofErr w:type="spellStart"/>
            <w:r w:rsidRPr="00984CEF">
              <w:rPr>
                <w:rFonts w:ascii="Times New Roman" w:eastAsia="Times New Roman" w:hAnsi="Times New Roman" w:cs="Times New Roman"/>
                <w:sz w:val="24"/>
                <w:szCs w:val="24"/>
                <w:lang w:eastAsia="ru-RU"/>
              </w:rPr>
              <w:t>телдә</w:t>
            </w:r>
            <w:proofErr w:type="spellEnd"/>
            <w:r w:rsidRPr="00984CEF">
              <w:rPr>
                <w:rFonts w:ascii="Times New Roman" w:eastAsia="Times New Roman" w:hAnsi="Times New Roman" w:cs="Times New Roman"/>
                <w:sz w:val="24"/>
                <w:szCs w:val="24"/>
                <w:lang w:eastAsia="ru-RU"/>
              </w:rPr>
              <w:t xml:space="preserve"> </w:t>
            </w:r>
            <w:proofErr w:type="spellStart"/>
            <w:proofErr w:type="gramStart"/>
            <w:r w:rsidRPr="00984CEF">
              <w:rPr>
                <w:rFonts w:ascii="Times New Roman" w:eastAsia="Times New Roman" w:hAnsi="Times New Roman" w:cs="Times New Roman"/>
                <w:sz w:val="24"/>
                <w:szCs w:val="24"/>
                <w:lang w:eastAsia="ru-RU"/>
              </w:rPr>
              <w:t>сөйләшәбез</w:t>
            </w:r>
            <w:proofErr w:type="spellEnd"/>
            <w:r w:rsidRPr="00984CEF">
              <w:rPr>
                <w:rFonts w:ascii="Times New Roman" w:eastAsia="Times New Roman" w:hAnsi="Times New Roman" w:cs="Times New Roman"/>
                <w:sz w:val="24"/>
                <w:szCs w:val="24"/>
                <w:lang w:eastAsia="ru-RU"/>
              </w:rPr>
              <w:t>(</w:t>
            </w:r>
            <w:proofErr w:type="gramEnd"/>
            <w:r w:rsidRPr="00984CEF">
              <w:rPr>
                <w:rFonts w:ascii="Times New Roman" w:eastAsia="Times New Roman" w:hAnsi="Times New Roman" w:cs="Times New Roman"/>
                <w:sz w:val="24"/>
                <w:szCs w:val="24"/>
                <w:lang w:eastAsia="ru-RU"/>
              </w:rPr>
              <w:t xml:space="preserve">2-3 </w:t>
            </w:r>
            <w:proofErr w:type="spellStart"/>
            <w:r w:rsidRPr="00984CEF">
              <w:rPr>
                <w:rFonts w:ascii="Times New Roman" w:eastAsia="Times New Roman" w:hAnsi="Times New Roman" w:cs="Times New Roman"/>
                <w:sz w:val="24"/>
                <w:szCs w:val="24"/>
                <w:lang w:eastAsia="ru-RU"/>
              </w:rPr>
              <w:t>яшь</w:t>
            </w:r>
            <w:proofErr w:type="spellEnd"/>
            <w:r w:rsidRPr="00984CEF">
              <w:rPr>
                <w:rFonts w:ascii="Times New Roman" w:eastAsia="Times New Roman" w:hAnsi="Times New Roman" w:cs="Times New Roman"/>
                <w:sz w:val="24"/>
                <w:szCs w:val="24"/>
                <w:lang w:eastAsia="ru-RU"/>
              </w:rPr>
              <w:t xml:space="preserve">, 3-4 </w:t>
            </w:r>
            <w:proofErr w:type="spellStart"/>
            <w:r w:rsidRPr="00984CEF">
              <w:rPr>
                <w:rFonts w:ascii="Times New Roman" w:eastAsia="Times New Roman" w:hAnsi="Times New Roman" w:cs="Times New Roman"/>
                <w:sz w:val="24"/>
                <w:szCs w:val="24"/>
                <w:lang w:eastAsia="ru-RU"/>
              </w:rPr>
              <w:t>яшь</w:t>
            </w:r>
            <w:proofErr w:type="spellEnd"/>
            <w:r w:rsidRPr="00984CEF">
              <w:rPr>
                <w:rFonts w:ascii="Times New Roman" w:eastAsia="Times New Roman" w:hAnsi="Times New Roman" w:cs="Times New Roman"/>
                <w:sz w:val="24"/>
                <w:szCs w:val="24"/>
                <w:lang w:eastAsia="ru-RU"/>
              </w:rPr>
              <w:t xml:space="preserve">, 5-7 </w:t>
            </w:r>
            <w:proofErr w:type="spellStart"/>
            <w:r w:rsidRPr="00984CEF">
              <w:rPr>
                <w:rFonts w:ascii="Times New Roman" w:eastAsia="Times New Roman" w:hAnsi="Times New Roman" w:cs="Times New Roman"/>
                <w:sz w:val="24"/>
                <w:szCs w:val="24"/>
                <w:lang w:eastAsia="ru-RU"/>
              </w:rPr>
              <w:t>яшь</w:t>
            </w:r>
            <w:proofErr w:type="spellEnd"/>
            <w:r w:rsidRPr="00984CEF">
              <w:rPr>
                <w:rFonts w:ascii="Times New Roman" w:eastAsia="Times New Roman" w:hAnsi="Times New Roman" w:cs="Times New Roman"/>
                <w:sz w:val="24"/>
                <w:szCs w:val="24"/>
                <w:lang w:eastAsia="ru-RU"/>
              </w:rPr>
              <w:t xml:space="preserve">) Аудиодиски - </w:t>
            </w:r>
            <w:proofErr w:type="spellStart"/>
            <w:r w:rsidRPr="00984CEF">
              <w:rPr>
                <w:rFonts w:ascii="Times New Roman" w:eastAsia="Times New Roman" w:hAnsi="Times New Roman" w:cs="Times New Roman"/>
                <w:sz w:val="24"/>
                <w:szCs w:val="24"/>
                <w:lang w:eastAsia="ru-RU"/>
              </w:rPr>
              <w:t>Балалар</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өчен</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җырлар</w:t>
            </w:r>
            <w:proofErr w:type="spellEnd"/>
            <w:r w:rsidRPr="00984CEF">
              <w:rPr>
                <w:rFonts w:ascii="Times New Roman" w:eastAsia="Times New Roman" w:hAnsi="Times New Roman" w:cs="Times New Roman"/>
                <w:sz w:val="24"/>
                <w:szCs w:val="24"/>
                <w:lang w:eastAsia="ru-RU"/>
              </w:rPr>
              <w:t>. “</w:t>
            </w:r>
            <w:proofErr w:type="spellStart"/>
            <w:r w:rsidRPr="00984CEF">
              <w:rPr>
                <w:rFonts w:ascii="Times New Roman" w:eastAsia="Times New Roman" w:hAnsi="Times New Roman" w:cs="Times New Roman"/>
                <w:sz w:val="24"/>
                <w:szCs w:val="24"/>
                <w:lang w:eastAsia="ru-RU"/>
              </w:rPr>
              <w:t>Бииләр</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итек</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читекләр</w:t>
            </w:r>
            <w:proofErr w:type="spellEnd"/>
            <w:proofErr w:type="gramStart"/>
            <w:r w:rsidRPr="00984CEF">
              <w:rPr>
                <w:rFonts w:ascii="Times New Roman" w:eastAsia="Times New Roman" w:hAnsi="Times New Roman" w:cs="Times New Roman"/>
                <w:sz w:val="24"/>
                <w:szCs w:val="24"/>
                <w:lang w:eastAsia="ru-RU"/>
              </w:rPr>
              <w:t>” .Луиза</w:t>
            </w:r>
            <w:proofErr w:type="gramEnd"/>
            <w:r w:rsidRPr="00984CEF">
              <w:rPr>
                <w:rFonts w:ascii="Times New Roman" w:eastAsia="Times New Roman" w:hAnsi="Times New Roman" w:cs="Times New Roman"/>
                <w:sz w:val="24"/>
                <w:szCs w:val="24"/>
                <w:lang w:eastAsia="ru-RU"/>
              </w:rPr>
              <w:t xml:space="preserve"> Батыр </w:t>
            </w:r>
            <w:proofErr w:type="spellStart"/>
            <w:r w:rsidRPr="00984CEF">
              <w:rPr>
                <w:rFonts w:ascii="Times New Roman" w:eastAsia="Times New Roman" w:hAnsi="Times New Roman" w:cs="Times New Roman"/>
                <w:sz w:val="24"/>
                <w:szCs w:val="24"/>
                <w:lang w:eastAsia="ru-RU"/>
              </w:rPr>
              <w:t>Болгари</w:t>
            </w:r>
            <w:proofErr w:type="spellEnd"/>
            <w:r w:rsidRPr="00984CEF">
              <w:rPr>
                <w:rFonts w:ascii="Times New Roman" w:eastAsia="Times New Roman" w:hAnsi="Times New Roman" w:cs="Times New Roman"/>
                <w:sz w:val="24"/>
                <w:szCs w:val="24"/>
                <w:lang w:eastAsia="ru-RU"/>
              </w:rPr>
              <w:t>, Музыкальные сказки на татарском языке “</w:t>
            </w:r>
            <w:proofErr w:type="spellStart"/>
            <w:r w:rsidRPr="00984CEF">
              <w:rPr>
                <w:rFonts w:ascii="Times New Roman" w:eastAsia="Times New Roman" w:hAnsi="Times New Roman" w:cs="Times New Roman"/>
                <w:sz w:val="24"/>
                <w:szCs w:val="24"/>
                <w:lang w:eastAsia="ru-RU"/>
              </w:rPr>
              <w:t>Сертотмас</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үрдәк</w:t>
            </w:r>
            <w:proofErr w:type="spellEnd"/>
            <w:r w:rsidRPr="00984CEF">
              <w:rPr>
                <w:rFonts w:ascii="Times New Roman" w:eastAsia="Times New Roman" w:hAnsi="Times New Roman" w:cs="Times New Roman"/>
                <w:sz w:val="24"/>
                <w:szCs w:val="24"/>
                <w:lang w:eastAsia="ru-RU"/>
              </w:rPr>
              <w:t>(Болтливая утка)” “</w:t>
            </w:r>
            <w:proofErr w:type="spellStart"/>
            <w:r w:rsidRPr="00984CEF">
              <w:rPr>
                <w:rFonts w:ascii="Times New Roman" w:eastAsia="Times New Roman" w:hAnsi="Times New Roman" w:cs="Times New Roman"/>
                <w:sz w:val="24"/>
                <w:szCs w:val="24"/>
                <w:lang w:eastAsia="ru-RU"/>
              </w:rPr>
              <w:t>Бардым</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күлгә</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салдым</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кармак</w:t>
            </w:r>
            <w:proofErr w:type="spellEnd"/>
            <w:r w:rsidRPr="00984CEF">
              <w:rPr>
                <w:rFonts w:ascii="Times New Roman" w:eastAsia="Times New Roman" w:hAnsi="Times New Roman" w:cs="Times New Roman"/>
                <w:sz w:val="24"/>
                <w:szCs w:val="24"/>
                <w:lang w:eastAsia="ru-RU"/>
              </w:rPr>
              <w:t xml:space="preserve"> (Находчивый джигит)”, “</w:t>
            </w:r>
            <w:proofErr w:type="spellStart"/>
            <w:r w:rsidRPr="00984CEF">
              <w:rPr>
                <w:rFonts w:ascii="Times New Roman" w:eastAsia="Times New Roman" w:hAnsi="Times New Roman" w:cs="Times New Roman"/>
                <w:sz w:val="24"/>
                <w:szCs w:val="24"/>
                <w:lang w:eastAsia="ru-RU"/>
              </w:rPr>
              <w:t>Камырбатыр</w:t>
            </w:r>
            <w:proofErr w:type="spellEnd"/>
            <w:r w:rsidRPr="00984CEF">
              <w:rPr>
                <w:rFonts w:ascii="Times New Roman" w:eastAsia="Times New Roman" w:hAnsi="Times New Roman" w:cs="Times New Roman"/>
                <w:sz w:val="24"/>
                <w:szCs w:val="24"/>
                <w:lang w:eastAsia="ru-RU"/>
              </w:rPr>
              <w:t xml:space="preserve">”(Батыр из теста),Бакча </w:t>
            </w:r>
            <w:proofErr w:type="spellStart"/>
            <w:r w:rsidRPr="00984CEF">
              <w:rPr>
                <w:rFonts w:ascii="Times New Roman" w:eastAsia="Times New Roman" w:hAnsi="Times New Roman" w:cs="Times New Roman"/>
                <w:sz w:val="24"/>
                <w:szCs w:val="24"/>
                <w:lang w:eastAsia="ru-RU"/>
              </w:rPr>
              <w:t>балалары</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өчен</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биюләр</w:t>
            </w:r>
            <w:proofErr w:type="spellEnd"/>
            <w:r w:rsidRPr="00984CEF">
              <w:rPr>
                <w:rFonts w:ascii="Times New Roman" w:eastAsia="Times New Roman" w:hAnsi="Times New Roman" w:cs="Times New Roman"/>
                <w:sz w:val="24"/>
                <w:szCs w:val="24"/>
                <w:lang w:eastAsia="ru-RU"/>
              </w:rPr>
              <w:t xml:space="preserve">. “Шома бас” Татар </w:t>
            </w:r>
            <w:proofErr w:type="spellStart"/>
            <w:r w:rsidRPr="00984CEF">
              <w:rPr>
                <w:rFonts w:ascii="Times New Roman" w:eastAsia="Times New Roman" w:hAnsi="Times New Roman" w:cs="Times New Roman"/>
                <w:sz w:val="24"/>
                <w:szCs w:val="24"/>
                <w:lang w:eastAsia="ru-RU"/>
              </w:rPr>
              <w:t>телендә</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мультфильмнар</w:t>
            </w:r>
            <w:proofErr w:type="spellEnd"/>
            <w:r w:rsidRPr="00984CEF">
              <w:rPr>
                <w:rFonts w:ascii="Times New Roman" w:eastAsia="Times New Roman" w:hAnsi="Times New Roman" w:cs="Times New Roman"/>
                <w:sz w:val="24"/>
                <w:szCs w:val="24"/>
                <w:lang w:eastAsia="ru-RU"/>
              </w:rPr>
              <w:t>№ 1-5 Аудио “</w:t>
            </w:r>
            <w:proofErr w:type="spellStart"/>
            <w:r w:rsidRPr="00984CEF">
              <w:rPr>
                <w:rFonts w:ascii="Times New Roman" w:eastAsia="Times New Roman" w:hAnsi="Times New Roman" w:cs="Times New Roman"/>
                <w:sz w:val="24"/>
                <w:szCs w:val="24"/>
                <w:lang w:eastAsia="ru-RU"/>
              </w:rPr>
              <w:t>Балалар</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бакчасында</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әдәп-әхлак</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тәрбиясе</w:t>
            </w:r>
            <w:proofErr w:type="spellEnd"/>
            <w:r w:rsidRPr="00984CEF">
              <w:rPr>
                <w:rFonts w:ascii="Times New Roman" w:eastAsia="Times New Roman" w:hAnsi="Times New Roman" w:cs="Times New Roman"/>
                <w:sz w:val="24"/>
                <w:szCs w:val="24"/>
                <w:lang w:eastAsia="ru-RU"/>
              </w:rPr>
              <w:t>” “</w:t>
            </w:r>
            <w:proofErr w:type="spellStart"/>
            <w:r w:rsidRPr="00984CEF">
              <w:rPr>
                <w:rFonts w:ascii="Times New Roman" w:eastAsia="Times New Roman" w:hAnsi="Times New Roman" w:cs="Times New Roman"/>
                <w:sz w:val="24"/>
                <w:szCs w:val="24"/>
                <w:lang w:eastAsia="ru-RU"/>
              </w:rPr>
              <w:t>Фиксиләр</w:t>
            </w:r>
            <w:proofErr w:type="spellEnd"/>
            <w:r w:rsidRPr="00984CEF">
              <w:rPr>
                <w:rFonts w:ascii="Times New Roman" w:eastAsia="Times New Roman" w:hAnsi="Times New Roman" w:cs="Times New Roman"/>
                <w:sz w:val="24"/>
                <w:szCs w:val="24"/>
                <w:lang w:eastAsia="ru-RU"/>
              </w:rPr>
              <w:t>”-</w:t>
            </w:r>
            <w:proofErr w:type="spellStart"/>
            <w:r w:rsidRPr="00984CEF">
              <w:rPr>
                <w:rFonts w:ascii="Times New Roman" w:eastAsia="Times New Roman" w:hAnsi="Times New Roman" w:cs="Times New Roman"/>
                <w:sz w:val="24"/>
                <w:szCs w:val="24"/>
                <w:lang w:eastAsia="ru-RU"/>
              </w:rPr>
              <w:t>татарча</w:t>
            </w:r>
            <w:proofErr w:type="spellEnd"/>
            <w:r w:rsidRPr="00984CEF">
              <w:rPr>
                <w:rFonts w:ascii="Times New Roman" w:eastAsia="Times New Roman" w:hAnsi="Times New Roman" w:cs="Times New Roman"/>
                <w:sz w:val="24"/>
                <w:szCs w:val="24"/>
                <w:lang w:eastAsia="ru-RU"/>
              </w:rPr>
              <w:t xml:space="preserve"> мультфильм, </w:t>
            </w:r>
            <w:proofErr w:type="spellStart"/>
            <w:r w:rsidRPr="00984CEF">
              <w:rPr>
                <w:rFonts w:ascii="Times New Roman" w:eastAsia="Times New Roman" w:hAnsi="Times New Roman" w:cs="Times New Roman"/>
                <w:sz w:val="24"/>
                <w:szCs w:val="24"/>
                <w:lang w:eastAsia="ru-RU"/>
              </w:rPr>
              <w:t>Р.Вәлиева</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Кыңгырау</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чәчәк</w:t>
            </w:r>
            <w:proofErr w:type="spellEnd"/>
            <w:r w:rsidRPr="00984CEF">
              <w:rPr>
                <w:rFonts w:ascii="Times New Roman" w:eastAsia="Times New Roman" w:hAnsi="Times New Roman" w:cs="Times New Roman"/>
                <w:sz w:val="24"/>
                <w:szCs w:val="24"/>
                <w:lang w:eastAsia="ru-RU"/>
              </w:rPr>
              <w:t>”-</w:t>
            </w:r>
            <w:proofErr w:type="spellStart"/>
            <w:r w:rsidRPr="00984CEF">
              <w:rPr>
                <w:rFonts w:ascii="Times New Roman" w:eastAsia="Times New Roman" w:hAnsi="Times New Roman" w:cs="Times New Roman"/>
                <w:sz w:val="24"/>
                <w:szCs w:val="24"/>
                <w:lang w:eastAsia="ru-RU"/>
              </w:rPr>
              <w:t>әкиятләр</w:t>
            </w:r>
            <w:proofErr w:type="spellEnd"/>
            <w:r w:rsidRPr="00984CEF">
              <w:rPr>
                <w:rFonts w:ascii="Times New Roman" w:eastAsia="Times New Roman" w:hAnsi="Times New Roman" w:cs="Times New Roman"/>
                <w:sz w:val="24"/>
                <w:szCs w:val="24"/>
                <w:lang w:eastAsia="ru-RU"/>
              </w:rPr>
              <w:t>, “</w:t>
            </w:r>
            <w:proofErr w:type="spellStart"/>
            <w:r w:rsidRPr="00984CEF">
              <w:rPr>
                <w:rFonts w:ascii="Times New Roman" w:eastAsia="Times New Roman" w:hAnsi="Times New Roman" w:cs="Times New Roman"/>
                <w:sz w:val="24"/>
                <w:szCs w:val="24"/>
                <w:lang w:eastAsia="ru-RU"/>
              </w:rPr>
              <w:t>Әкият</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илендә</w:t>
            </w:r>
            <w:proofErr w:type="spellEnd"/>
            <w:r w:rsidRPr="00984CEF">
              <w:rPr>
                <w:rFonts w:ascii="Times New Roman" w:eastAsia="Times New Roman" w:hAnsi="Times New Roman" w:cs="Times New Roman"/>
                <w:sz w:val="24"/>
                <w:szCs w:val="24"/>
                <w:lang w:eastAsia="ru-RU"/>
              </w:rPr>
              <w:t xml:space="preserve">”, Аудио к проекту “Растем играя”, интерактивные игры, </w:t>
            </w:r>
            <w:r w:rsidRPr="00984CEF">
              <w:rPr>
                <w:rFonts w:ascii="Times New Roman" w:eastAsia="Times New Roman" w:hAnsi="Times New Roman" w:cs="Times New Roman"/>
                <w:sz w:val="24"/>
                <w:szCs w:val="24"/>
                <w:lang w:eastAsia="ru-RU"/>
              </w:rPr>
              <w:lastRenderedPageBreak/>
              <w:t xml:space="preserve">дидактические игры, Журнал «Салават </w:t>
            </w:r>
            <w:proofErr w:type="spellStart"/>
            <w:r w:rsidRPr="00984CEF">
              <w:rPr>
                <w:rFonts w:ascii="Times New Roman" w:eastAsia="Times New Roman" w:hAnsi="Times New Roman" w:cs="Times New Roman"/>
                <w:sz w:val="24"/>
                <w:szCs w:val="24"/>
                <w:lang w:eastAsia="ru-RU"/>
              </w:rPr>
              <w:t>күпере</w:t>
            </w:r>
            <w:proofErr w:type="spellEnd"/>
            <w:r w:rsidRPr="00984CEF">
              <w:rPr>
                <w:rFonts w:ascii="Times New Roman" w:eastAsia="Times New Roman" w:hAnsi="Times New Roman" w:cs="Times New Roman"/>
                <w:sz w:val="24"/>
                <w:szCs w:val="24"/>
                <w:lang w:eastAsia="ru-RU"/>
              </w:rPr>
              <w:t>» Газета «</w:t>
            </w:r>
            <w:proofErr w:type="spellStart"/>
            <w:r w:rsidRPr="00984CEF">
              <w:rPr>
                <w:rFonts w:ascii="Times New Roman" w:eastAsia="Times New Roman" w:hAnsi="Times New Roman" w:cs="Times New Roman"/>
                <w:sz w:val="24"/>
                <w:szCs w:val="24"/>
                <w:lang w:eastAsia="ru-RU"/>
              </w:rPr>
              <w:t>Көмеш</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кыңгырау</w:t>
            </w:r>
            <w:proofErr w:type="spellEnd"/>
            <w:r w:rsidRPr="00984CEF">
              <w:rPr>
                <w:rFonts w:ascii="Times New Roman" w:eastAsia="Times New Roman" w:hAnsi="Times New Roman" w:cs="Times New Roman"/>
                <w:sz w:val="24"/>
                <w:szCs w:val="24"/>
                <w:lang w:eastAsia="ru-RU"/>
              </w:rPr>
              <w:t>»</w:t>
            </w:r>
          </w:p>
        </w:tc>
      </w:tr>
      <w:tr w:rsidR="00984CEF" w:rsidRPr="00984CEF" w14:paraId="2BB32F13" w14:textId="77777777" w:rsidTr="00984CEF">
        <w:trPr>
          <w:tblCellSpacing w:w="0" w:type="dxa"/>
        </w:trPr>
        <w:tc>
          <w:tcPr>
            <w:tcW w:w="2955" w:type="dxa"/>
            <w:tcBorders>
              <w:top w:val="outset" w:sz="6" w:space="0" w:color="auto"/>
              <w:left w:val="outset" w:sz="6" w:space="0" w:color="auto"/>
              <w:bottom w:val="outset" w:sz="6" w:space="0" w:color="auto"/>
              <w:right w:val="outset" w:sz="6" w:space="0" w:color="auto"/>
            </w:tcBorders>
            <w:hideMark/>
          </w:tcPr>
          <w:p w14:paraId="57ADC7A5"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lastRenderedPageBreak/>
              <w:t>Кабинет педагога-психолога</w:t>
            </w:r>
          </w:p>
        </w:tc>
        <w:tc>
          <w:tcPr>
            <w:tcW w:w="2955" w:type="dxa"/>
            <w:tcBorders>
              <w:top w:val="outset" w:sz="6" w:space="0" w:color="auto"/>
              <w:left w:val="outset" w:sz="6" w:space="0" w:color="auto"/>
              <w:bottom w:val="outset" w:sz="6" w:space="0" w:color="auto"/>
              <w:right w:val="outset" w:sz="6" w:space="0" w:color="auto"/>
            </w:tcBorders>
            <w:hideMark/>
          </w:tcPr>
          <w:p w14:paraId="40D0F1E3"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Организация консультативной помощи родителям</w:t>
            </w:r>
          </w:p>
        </w:tc>
        <w:tc>
          <w:tcPr>
            <w:tcW w:w="3405" w:type="dxa"/>
            <w:tcBorders>
              <w:top w:val="outset" w:sz="6" w:space="0" w:color="auto"/>
              <w:left w:val="outset" w:sz="6" w:space="0" w:color="auto"/>
              <w:bottom w:val="outset" w:sz="6" w:space="0" w:color="auto"/>
              <w:right w:val="outset" w:sz="6" w:space="0" w:color="auto"/>
            </w:tcBorders>
            <w:hideMark/>
          </w:tcPr>
          <w:p w14:paraId="2ADC6F5A"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Педагог-психолог, родители</w:t>
            </w:r>
          </w:p>
        </w:tc>
        <w:tc>
          <w:tcPr>
            <w:tcW w:w="5250" w:type="dxa"/>
            <w:vMerge w:val="restart"/>
            <w:tcBorders>
              <w:top w:val="outset" w:sz="6" w:space="0" w:color="auto"/>
              <w:left w:val="outset" w:sz="6" w:space="0" w:color="auto"/>
              <w:bottom w:val="outset" w:sz="6" w:space="0" w:color="auto"/>
              <w:right w:val="outset" w:sz="6" w:space="0" w:color="auto"/>
            </w:tcBorders>
            <w:hideMark/>
          </w:tcPr>
          <w:p w14:paraId="65A89A06"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Мебель: гардеробный шкаф, шкаф для документов, шкаф для документов, стол письменный, стулья взрослые, журнальный столик, стол детский, стульчик детский. Оргтехника – компьютер (монитор), процессор (системный блок), стол сенсорный (для воды и песка</w:t>
            </w:r>
            <w:proofErr w:type="gramStart"/>
            <w:r w:rsidRPr="00984CEF">
              <w:rPr>
                <w:rFonts w:ascii="Times New Roman" w:eastAsia="Times New Roman" w:hAnsi="Times New Roman" w:cs="Times New Roman"/>
                <w:sz w:val="24"/>
                <w:szCs w:val="24"/>
                <w:lang w:eastAsia="ru-RU"/>
              </w:rPr>
              <w:t>),  магнитная</w:t>
            </w:r>
            <w:proofErr w:type="gramEnd"/>
            <w:r w:rsidRPr="00984CEF">
              <w:rPr>
                <w:rFonts w:ascii="Times New Roman" w:eastAsia="Times New Roman" w:hAnsi="Times New Roman" w:cs="Times New Roman"/>
                <w:sz w:val="24"/>
                <w:szCs w:val="24"/>
                <w:lang w:eastAsia="ru-RU"/>
              </w:rPr>
              <w:t xml:space="preserve"> доска, ковер напольный, </w:t>
            </w:r>
            <w:proofErr w:type="spellStart"/>
            <w:r w:rsidRPr="00984CEF">
              <w:rPr>
                <w:rFonts w:ascii="Times New Roman" w:eastAsia="Times New Roman" w:hAnsi="Times New Roman" w:cs="Times New Roman"/>
                <w:sz w:val="24"/>
                <w:szCs w:val="24"/>
                <w:lang w:eastAsia="ru-RU"/>
              </w:rPr>
              <w:t>клавиатрура</w:t>
            </w:r>
            <w:proofErr w:type="spellEnd"/>
            <w:r w:rsidRPr="00984CEF">
              <w:rPr>
                <w:rFonts w:ascii="Times New Roman" w:eastAsia="Times New Roman" w:hAnsi="Times New Roman" w:cs="Times New Roman"/>
                <w:sz w:val="24"/>
                <w:szCs w:val="24"/>
                <w:lang w:eastAsia="ru-RU"/>
              </w:rPr>
              <w:t xml:space="preserve">, мышка.  Машинка, дидактические игры, фигуры, «Путешествие в мир эмоций», «Домик настроений», «Наблюдательность», «Магнитная мозаика»  Веселые </w:t>
            </w:r>
            <w:proofErr w:type="spellStart"/>
            <w:r w:rsidRPr="00984CEF">
              <w:rPr>
                <w:rFonts w:ascii="Times New Roman" w:eastAsia="Times New Roman" w:hAnsi="Times New Roman" w:cs="Times New Roman"/>
                <w:sz w:val="24"/>
                <w:szCs w:val="24"/>
                <w:lang w:eastAsia="ru-RU"/>
              </w:rPr>
              <w:t>шнурочки</w:t>
            </w:r>
            <w:proofErr w:type="spellEnd"/>
            <w:r w:rsidRPr="00984CEF">
              <w:rPr>
                <w:rFonts w:ascii="Times New Roman" w:eastAsia="Times New Roman" w:hAnsi="Times New Roman" w:cs="Times New Roman"/>
                <w:sz w:val="24"/>
                <w:szCs w:val="24"/>
                <w:lang w:eastAsia="ru-RU"/>
              </w:rPr>
              <w:t xml:space="preserve">, шнуровка «Паук </w:t>
            </w:r>
            <w:proofErr w:type="spellStart"/>
            <w:r w:rsidRPr="00984CEF">
              <w:rPr>
                <w:rFonts w:ascii="Times New Roman" w:eastAsia="Times New Roman" w:hAnsi="Times New Roman" w:cs="Times New Roman"/>
                <w:sz w:val="24"/>
                <w:szCs w:val="24"/>
                <w:lang w:eastAsia="ru-RU"/>
              </w:rPr>
              <w:t>бусиног</w:t>
            </w:r>
            <w:proofErr w:type="spellEnd"/>
            <w:r w:rsidRPr="00984CEF">
              <w:rPr>
                <w:rFonts w:ascii="Times New Roman" w:eastAsia="Times New Roman" w:hAnsi="Times New Roman" w:cs="Times New Roman"/>
                <w:sz w:val="24"/>
                <w:szCs w:val="24"/>
                <w:lang w:eastAsia="ru-RU"/>
              </w:rPr>
              <w:t xml:space="preserve">», домино «Дорожные знаки», куклы, конструктор «Малыш», пирамидка, мозаика «Маша и медведь», игрушка деревянная «Головоломка», «Чего не хватает?», кубики «Фантазия», - готов ли ребенок к школе: память, - готов ли ребенок к школе: мышление,  лото «Кто где живёт?»,  домино «Дорожные знаки», « Умные </w:t>
            </w:r>
            <w:proofErr w:type="spellStart"/>
            <w:r w:rsidRPr="00984CEF">
              <w:rPr>
                <w:rFonts w:ascii="Times New Roman" w:eastAsia="Times New Roman" w:hAnsi="Times New Roman" w:cs="Times New Roman"/>
                <w:sz w:val="24"/>
                <w:szCs w:val="24"/>
                <w:lang w:eastAsia="ru-RU"/>
              </w:rPr>
              <w:t>шнурочки</w:t>
            </w:r>
            <w:proofErr w:type="spellEnd"/>
            <w:r w:rsidRPr="00984CEF">
              <w:rPr>
                <w:rFonts w:ascii="Times New Roman" w:eastAsia="Times New Roman" w:hAnsi="Times New Roman" w:cs="Times New Roman"/>
                <w:sz w:val="24"/>
                <w:szCs w:val="24"/>
                <w:lang w:eastAsia="ru-RU"/>
              </w:rPr>
              <w:t xml:space="preserve">», демонстрационный материал «Наши чувства и эмоции», «Логические цепочки»,  развиваем моторику,  Наглядно-дидактическое пособие (рассказы по картинкам) «Колобок», «Теремок», «Курочка Ряба», «Репка», «Три поросёнка», театр теней «Маша и медведь». Картотеки игр и упражнений для детей на развитие внимания, памяти, мелкой моторики, мышления, четвертый лишний, пальчиковые игры. Методическая литература Е.В. Доценко «Психодиагностика детей в дошкольных учреждениях», А.Н. </w:t>
            </w:r>
            <w:proofErr w:type="spellStart"/>
            <w:r w:rsidRPr="00984CEF">
              <w:rPr>
                <w:rFonts w:ascii="Times New Roman" w:eastAsia="Times New Roman" w:hAnsi="Times New Roman" w:cs="Times New Roman"/>
                <w:sz w:val="24"/>
                <w:szCs w:val="24"/>
                <w:lang w:eastAsia="ru-RU"/>
              </w:rPr>
              <w:t>Веракса</w:t>
            </w:r>
            <w:proofErr w:type="spellEnd"/>
            <w:r w:rsidRPr="00984CEF">
              <w:rPr>
                <w:rFonts w:ascii="Times New Roman" w:eastAsia="Times New Roman" w:hAnsi="Times New Roman" w:cs="Times New Roman"/>
                <w:sz w:val="24"/>
                <w:szCs w:val="24"/>
                <w:lang w:eastAsia="ru-RU"/>
              </w:rPr>
              <w:t xml:space="preserve"> «Индивидуальная психологическая диагностика </w:t>
            </w:r>
            <w:r w:rsidRPr="00984CEF">
              <w:rPr>
                <w:rFonts w:ascii="Times New Roman" w:eastAsia="Times New Roman" w:hAnsi="Times New Roman" w:cs="Times New Roman"/>
                <w:sz w:val="24"/>
                <w:szCs w:val="24"/>
                <w:lang w:eastAsia="ru-RU"/>
              </w:rPr>
              <w:lastRenderedPageBreak/>
              <w:t xml:space="preserve">дошкольника», Ю.А. Афонькина, Т.Э. Белотелова, О.Е. Борисова «Психологическая диагностика готовности к обучению детей 5-7 лет», Ю.А. Афонькина, О.В. Филатова «Организация работы ДОО с талантливыми дошкольниками», Н.Н. Павлова, Л.Г. Руденко «Экспресс-диагностика». С.С. Прищепа, Т.С. </w:t>
            </w:r>
            <w:proofErr w:type="spellStart"/>
            <w:r w:rsidRPr="00984CEF">
              <w:rPr>
                <w:rFonts w:ascii="Times New Roman" w:eastAsia="Times New Roman" w:hAnsi="Times New Roman" w:cs="Times New Roman"/>
                <w:sz w:val="24"/>
                <w:szCs w:val="24"/>
                <w:lang w:eastAsia="ru-RU"/>
              </w:rPr>
              <w:t>Шатверян</w:t>
            </w:r>
            <w:proofErr w:type="spellEnd"/>
            <w:r w:rsidRPr="00984CEF">
              <w:rPr>
                <w:rFonts w:ascii="Times New Roman" w:eastAsia="Times New Roman" w:hAnsi="Times New Roman" w:cs="Times New Roman"/>
                <w:sz w:val="24"/>
                <w:szCs w:val="24"/>
                <w:lang w:eastAsia="ru-RU"/>
              </w:rPr>
              <w:t xml:space="preserve"> «Партнёрство дошкольной организации и семьи», </w:t>
            </w:r>
            <w:proofErr w:type="spellStart"/>
            <w:r w:rsidRPr="00984CEF">
              <w:rPr>
                <w:rFonts w:ascii="Times New Roman" w:eastAsia="Times New Roman" w:hAnsi="Times New Roman" w:cs="Times New Roman"/>
                <w:sz w:val="24"/>
                <w:szCs w:val="24"/>
                <w:lang w:eastAsia="ru-RU"/>
              </w:rPr>
              <w:t>Веракса</w:t>
            </w:r>
            <w:proofErr w:type="spellEnd"/>
            <w:r w:rsidRPr="00984CEF">
              <w:rPr>
                <w:rFonts w:ascii="Times New Roman" w:eastAsia="Times New Roman" w:hAnsi="Times New Roman" w:cs="Times New Roman"/>
                <w:sz w:val="24"/>
                <w:szCs w:val="24"/>
                <w:lang w:eastAsia="ru-RU"/>
              </w:rPr>
              <w:t xml:space="preserve"> А., </w:t>
            </w:r>
            <w:proofErr w:type="spellStart"/>
            <w:r w:rsidRPr="00984CEF">
              <w:rPr>
                <w:rFonts w:ascii="Times New Roman" w:eastAsia="Times New Roman" w:hAnsi="Times New Roman" w:cs="Times New Roman"/>
                <w:sz w:val="24"/>
                <w:szCs w:val="24"/>
                <w:lang w:eastAsia="ru-RU"/>
              </w:rPr>
              <w:t>Гуторова</w:t>
            </w:r>
            <w:proofErr w:type="spellEnd"/>
            <w:r w:rsidRPr="00984CEF">
              <w:rPr>
                <w:rFonts w:ascii="Times New Roman" w:eastAsia="Times New Roman" w:hAnsi="Times New Roman" w:cs="Times New Roman"/>
                <w:sz w:val="24"/>
                <w:szCs w:val="24"/>
                <w:lang w:eastAsia="ru-RU"/>
              </w:rPr>
              <w:t xml:space="preserve"> М. «Практический психолог в детском саду», В.С. Мухина «Возрастная психология», Лапина И. «Адаптация детей при поступлении в детский сад», Д.Г. </w:t>
            </w:r>
            <w:proofErr w:type="spellStart"/>
            <w:r w:rsidRPr="00984CEF">
              <w:rPr>
                <w:rFonts w:ascii="Times New Roman" w:eastAsia="Times New Roman" w:hAnsi="Times New Roman" w:cs="Times New Roman"/>
                <w:sz w:val="24"/>
                <w:szCs w:val="24"/>
                <w:lang w:eastAsia="ru-RU"/>
              </w:rPr>
              <w:t>Кайль</w:t>
            </w:r>
            <w:proofErr w:type="spellEnd"/>
            <w:r w:rsidRPr="00984CEF">
              <w:rPr>
                <w:rFonts w:ascii="Times New Roman" w:eastAsia="Times New Roman" w:hAnsi="Times New Roman" w:cs="Times New Roman"/>
                <w:sz w:val="24"/>
                <w:szCs w:val="24"/>
                <w:lang w:eastAsia="ru-RU"/>
              </w:rPr>
              <w:t xml:space="preserve"> « Коррекция и развитие эмоциональной сферы детей 6-7 лет», О.Б. Сапожникова , Е.В. </w:t>
            </w:r>
            <w:proofErr w:type="spellStart"/>
            <w:r w:rsidRPr="00984CEF">
              <w:rPr>
                <w:rFonts w:ascii="Times New Roman" w:eastAsia="Times New Roman" w:hAnsi="Times New Roman" w:cs="Times New Roman"/>
                <w:sz w:val="24"/>
                <w:szCs w:val="24"/>
                <w:lang w:eastAsia="ru-RU"/>
              </w:rPr>
              <w:t>Гарнова</w:t>
            </w:r>
            <w:proofErr w:type="spellEnd"/>
            <w:r w:rsidRPr="00984CEF">
              <w:rPr>
                <w:rFonts w:ascii="Times New Roman" w:eastAsia="Times New Roman" w:hAnsi="Times New Roman" w:cs="Times New Roman"/>
                <w:sz w:val="24"/>
                <w:szCs w:val="24"/>
                <w:lang w:eastAsia="ru-RU"/>
              </w:rPr>
              <w:t xml:space="preserve"> «Песочная терапия в развитии дошкольников», А.В. </w:t>
            </w:r>
            <w:proofErr w:type="spellStart"/>
            <w:r w:rsidRPr="00984CEF">
              <w:rPr>
                <w:rFonts w:ascii="Times New Roman" w:eastAsia="Times New Roman" w:hAnsi="Times New Roman" w:cs="Times New Roman"/>
                <w:sz w:val="24"/>
                <w:szCs w:val="24"/>
                <w:lang w:eastAsia="ru-RU"/>
              </w:rPr>
              <w:t>Найбауэр</w:t>
            </w:r>
            <w:proofErr w:type="spellEnd"/>
            <w:r w:rsidRPr="00984CEF">
              <w:rPr>
                <w:rFonts w:ascii="Times New Roman" w:eastAsia="Times New Roman" w:hAnsi="Times New Roman" w:cs="Times New Roman"/>
                <w:sz w:val="24"/>
                <w:szCs w:val="24"/>
                <w:lang w:eastAsia="ru-RU"/>
              </w:rPr>
              <w:t xml:space="preserve"> «Создание условий адаптации детей раннего возраста к </w:t>
            </w:r>
            <w:proofErr w:type="spellStart"/>
            <w:r w:rsidRPr="00984CEF">
              <w:rPr>
                <w:rFonts w:ascii="Times New Roman" w:eastAsia="Times New Roman" w:hAnsi="Times New Roman" w:cs="Times New Roman"/>
                <w:sz w:val="24"/>
                <w:szCs w:val="24"/>
                <w:lang w:eastAsia="ru-RU"/>
              </w:rPr>
              <w:t>детскомау</w:t>
            </w:r>
            <w:proofErr w:type="spellEnd"/>
            <w:r w:rsidRPr="00984CEF">
              <w:rPr>
                <w:rFonts w:ascii="Times New Roman" w:eastAsia="Times New Roman" w:hAnsi="Times New Roman" w:cs="Times New Roman"/>
                <w:sz w:val="24"/>
                <w:szCs w:val="24"/>
                <w:lang w:eastAsia="ru-RU"/>
              </w:rPr>
              <w:t xml:space="preserve"> саду», Н.Е. </w:t>
            </w:r>
            <w:proofErr w:type="spellStart"/>
            <w:r w:rsidRPr="00984CEF">
              <w:rPr>
                <w:rFonts w:ascii="Times New Roman" w:eastAsia="Times New Roman" w:hAnsi="Times New Roman" w:cs="Times New Roman"/>
                <w:sz w:val="24"/>
                <w:szCs w:val="24"/>
                <w:lang w:eastAsia="ru-RU"/>
              </w:rPr>
              <w:t>Веракса</w:t>
            </w:r>
            <w:proofErr w:type="spellEnd"/>
            <w:r w:rsidRPr="00984CEF">
              <w:rPr>
                <w:rFonts w:ascii="Times New Roman" w:eastAsia="Times New Roman" w:hAnsi="Times New Roman" w:cs="Times New Roman"/>
                <w:sz w:val="24"/>
                <w:szCs w:val="24"/>
                <w:lang w:eastAsia="ru-RU"/>
              </w:rPr>
              <w:t xml:space="preserve">, Т.С. Комарова, М.А. Васильева «От рождения до </w:t>
            </w:r>
            <w:proofErr w:type="spellStart"/>
            <w:r w:rsidRPr="00984CEF">
              <w:rPr>
                <w:rFonts w:ascii="Times New Roman" w:eastAsia="Times New Roman" w:hAnsi="Times New Roman" w:cs="Times New Roman"/>
                <w:sz w:val="24"/>
                <w:szCs w:val="24"/>
                <w:lang w:eastAsia="ru-RU"/>
              </w:rPr>
              <w:t>школы».Журнал</w:t>
            </w:r>
            <w:proofErr w:type="spellEnd"/>
            <w:r w:rsidRPr="00984CEF">
              <w:rPr>
                <w:rFonts w:ascii="Times New Roman" w:eastAsia="Times New Roman" w:hAnsi="Times New Roman" w:cs="Times New Roman"/>
                <w:sz w:val="24"/>
                <w:szCs w:val="24"/>
                <w:lang w:eastAsia="ru-RU"/>
              </w:rPr>
              <w:t xml:space="preserve"> Справочник педагога-психолога Картотеки игр для педагогов и родителей</w:t>
            </w:r>
          </w:p>
          <w:p w14:paraId="1029B937"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p>
        </w:tc>
      </w:tr>
      <w:tr w:rsidR="00984CEF" w:rsidRPr="00984CEF" w14:paraId="40ED696F" w14:textId="77777777" w:rsidTr="00984CEF">
        <w:trPr>
          <w:tblCellSpacing w:w="0" w:type="dxa"/>
        </w:trPr>
        <w:tc>
          <w:tcPr>
            <w:tcW w:w="2955" w:type="dxa"/>
            <w:tcBorders>
              <w:top w:val="outset" w:sz="6" w:space="0" w:color="auto"/>
              <w:left w:val="outset" w:sz="6" w:space="0" w:color="auto"/>
              <w:bottom w:val="outset" w:sz="6" w:space="0" w:color="auto"/>
              <w:right w:val="outset" w:sz="6" w:space="0" w:color="auto"/>
            </w:tcBorders>
            <w:hideMark/>
          </w:tcPr>
          <w:p w14:paraId="1421B94E"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p>
        </w:tc>
        <w:tc>
          <w:tcPr>
            <w:tcW w:w="2955" w:type="dxa"/>
            <w:tcBorders>
              <w:top w:val="outset" w:sz="6" w:space="0" w:color="auto"/>
              <w:left w:val="outset" w:sz="6" w:space="0" w:color="auto"/>
              <w:bottom w:val="outset" w:sz="6" w:space="0" w:color="auto"/>
              <w:right w:val="outset" w:sz="6" w:space="0" w:color="auto"/>
            </w:tcBorders>
            <w:hideMark/>
          </w:tcPr>
          <w:p w14:paraId="6CCEB129"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Организация консультативной помощи педагогам</w:t>
            </w:r>
          </w:p>
        </w:tc>
        <w:tc>
          <w:tcPr>
            <w:tcW w:w="3405" w:type="dxa"/>
            <w:tcBorders>
              <w:top w:val="outset" w:sz="6" w:space="0" w:color="auto"/>
              <w:left w:val="outset" w:sz="6" w:space="0" w:color="auto"/>
              <w:bottom w:val="outset" w:sz="6" w:space="0" w:color="auto"/>
              <w:right w:val="outset" w:sz="6" w:space="0" w:color="auto"/>
            </w:tcBorders>
            <w:hideMark/>
          </w:tcPr>
          <w:p w14:paraId="506F6B34"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Педагог - психолог, педагоги ДОУ</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D7086BA" w14:textId="77777777" w:rsidR="00984CEF" w:rsidRPr="00984CEF" w:rsidRDefault="00984CEF" w:rsidP="00984CEF">
            <w:pPr>
              <w:spacing w:after="0" w:line="240" w:lineRule="auto"/>
              <w:rPr>
                <w:rFonts w:ascii="Times New Roman" w:eastAsia="Times New Roman" w:hAnsi="Times New Roman" w:cs="Times New Roman"/>
                <w:sz w:val="24"/>
                <w:szCs w:val="24"/>
                <w:lang w:eastAsia="ru-RU"/>
              </w:rPr>
            </w:pPr>
          </w:p>
        </w:tc>
      </w:tr>
      <w:tr w:rsidR="00984CEF" w:rsidRPr="00984CEF" w14:paraId="663FBB8E" w14:textId="77777777" w:rsidTr="00984CEF">
        <w:trPr>
          <w:tblCellSpacing w:w="0" w:type="dxa"/>
        </w:trPr>
        <w:tc>
          <w:tcPr>
            <w:tcW w:w="2955" w:type="dxa"/>
            <w:tcBorders>
              <w:top w:val="outset" w:sz="6" w:space="0" w:color="auto"/>
              <w:left w:val="outset" w:sz="6" w:space="0" w:color="auto"/>
              <w:bottom w:val="outset" w:sz="6" w:space="0" w:color="auto"/>
              <w:right w:val="outset" w:sz="6" w:space="0" w:color="auto"/>
            </w:tcBorders>
            <w:hideMark/>
          </w:tcPr>
          <w:p w14:paraId="6EF29552"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p>
        </w:tc>
        <w:tc>
          <w:tcPr>
            <w:tcW w:w="2955" w:type="dxa"/>
            <w:tcBorders>
              <w:top w:val="outset" w:sz="6" w:space="0" w:color="auto"/>
              <w:left w:val="outset" w:sz="6" w:space="0" w:color="auto"/>
              <w:bottom w:val="outset" w:sz="6" w:space="0" w:color="auto"/>
              <w:right w:val="outset" w:sz="6" w:space="0" w:color="auto"/>
            </w:tcBorders>
            <w:hideMark/>
          </w:tcPr>
          <w:p w14:paraId="6B576E5C"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Интеллектуальное развитие детей. Индивидуальная работа с детьми</w:t>
            </w:r>
          </w:p>
        </w:tc>
        <w:tc>
          <w:tcPr>
            <w:tcW w:w="3405" w:type="dxa"/>
            <w:tcBorders>
              <w:top w:val="outset" w:sz="6" w:space="0" w:color="auto"/>
              <w:left w:val="outset" w:sz="6" w:space="0" w:color="auto"/>
              <w:bottom w:val="outset" w:sz="6" w:space="0" w:color="auto"/>
              <w:right w:val="outset" w:sz="6" w:space="0" w:color="auto"/>
            </w:tcBorders>
            <w:hideMark/>
          </w:tcPr>
          <w:p w14:paraId="1431BE21"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Педагог - психолог, дети</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357B175" w14:textId="77777777" w:rsidR="00984CEF" w:rsidRPr="00984CEF" w:rsidRDefault="00984CEF" w:rsidP="00984CEF">
            <w:pPr>
              <w:spacing w:after="0" w:line="240" w:lineRule="auto"/>
              <w:rPr>
                <w:rFonts w:ascii="Times New Roman" w:eastAsia="Times New Roman" w:hAnsi="Times New Roman" w:cs="Times New Roman"/>
                <w:sz w:val="24"/>
                <w:szCs w:val="24"/>
                <w:lang w:eastAsia="ru-RU"/>
              </w:rPr>
            </w:pPr>
          </w:p>
        </w:tc>
      </w:tr>
      <w:tr w:rsidR="00984CEF" w:rsidRPr="00984CEF" w14:paraId="18C89BE4" w14:textId="77777777" w:rsidTr="00984CEF">
        <w:trPr>
          <w:tblCellSpacing w:w="0" w:type="dxa"/>
        </w:trPr>
        <w:tc>
          <w:tcPr>
            <w:tcW w:w="2955" w:type="dxa"/>
            <w:tcBorders>
              <w:top w:val="outset" w:sz="6" w:space="0" w:color="auto"/>
              <w:left w:val="outset" w:sz="6" w:space="0" w:color="auto"/>
              <w:bottom w:val="outset" w:sz="6" w:space="0" w:color="auto"/>
              <w:right w:val="outset" w:sz="6" w:space="0" w:color="auto"/>
            </w:tcBorders>
            <w:hideMark/>
          </w:tcPr>
          <w:p w14:paraId="360B1F90"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Кабинет заведующего</w:t>
            </w:r>
          </w:p>
        </w:tc>
        <w:tc>
          <w:tcPr>
            <w:tcW w:w="2955" w:type="dxa"/>
            <w:tcBorders>
              <w:top w:val="outset" w:sz="6" w:space="0" w:color="auto"/>
              <w:left w:val="outset" w:sz="6" w:space="0" w:color="auto"/>
              <w:bottom w:val="outset" w:sz="6" w:space="0" w:color="auto"/>
              <w:right w:val="outset" w:sz="6" w:space="0" w:color="auto"/>
            </w:tcBorders>
            <w:hideMark/>
          </w:tcPr>
          <w:p w14:paraId="63C69D25"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Управленческая деятельность</w:t>
            </w:r>
          </w:p>
        </w:tc>
        <w:tc>
          <w:tcPr>
            <w:tcW w:w="3405" w:type="dxa"/>
            <w:tcBorders>
              <w:top w:val="outset" w:sz="6" w:space="0" w:color="auto"/>
              <w:left w:val="outset" w:sz="6" w:space="0" w:color="auto"/>
              <w:bottom w:val="outset" w:sz="6" w:space="0" w:color="auto"/>
              <w:right w:val="outset" w:sz="6" w:space="0" w:color="auto"/>
            </w:tcBorders>
            <w:hideMark/>
          </w:tcPr>
          <w:p w14:paraId="5587795E"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Заведующий ДОУ, сотрудники ДОУ, родители</w:t>
            </w:r>
          </w:p>
        </w:tc>
        <w:tc>
          <w:tcPr>
            <w:tcW w:w="5250" w:type="dxa"/>
            <w:tcBorders>
              <w:top w:val="outset" w:sz="6" w:space="0" w:color="auto"/>
              <w:left w:val="outset" w:sz="6" w:space="0" w:color="auto"/>
              <w:bottom w:val="outset" w:sz="6" w:space="0" w:color="auto"/>
              <w:right w:val="outset" w:sz="6" w:space="0" w:color="auto"/>
            </w:tcBorders>
            <w:hideMark/>
          </w:tcPr>
          <w:p w14:paraId="4947FEB0"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b/>
                <w:bCs/>
                <w:sz w:val="24"/>
                <w:szCs w:val="24"/>
                <w:lang w:eastAsia="ru-RU"/>
              </w:rPr>
              <w:t>Мебель</w:t>
            </w:r>
          </w:p>
          <w:p w14:paraId="6A028339"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xml:space="preserve">Гардеробный шкаф, шкаф для документов, тумба компакт, </w:t>
            </w:r>
            <w:proofErr w:type="gramStart"/>
            <w:r w:rsidRPr="00984CEF">
              <w:rPr>
                <w:rFonts w:ascii="Times New Roman" w:eastAsia="Times New Roman" w:hAnsi="Times New Roman" w:cs="Times New Roman"/>
                <w:sz w:val="24"/>
                <w:szCs w:val="24"/>
                <w:lang w:eastAsia="ru-RU"/>
              </w:rPr>
              <w:t>кресло,  рабочий</w:t>
            </w:r>
            <w:proofErr w:type="gramEnd"/>
            <w:r w:rsidRPr="00984CEF">
              <w:rPr>
                <w:rFonts w:ascii="Times New Roman" w:eastAsia="Times New Roman" w:hAnsi="Times New Roman" w:cs="Times New Roman"/>
                <w:sz w:val="24"/>
                <w:szCs w:val="24"/>
                <w:lang w:eastAsia="ru-RU"/>
              </w:rPr>
              <w:t xml:space="preserve"> стол, 4 стула</w:t>
            </w:r>
          </w:p>
          <w:p w14:paraId="7D710103"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Нормативно-правовая база для управления ДОУ</w:t>
            </w:r>
          </w:p>
          <w:p w14:paraId="7340D216"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84CEF">
              <w:rPr>
                <w:rFonts w:ascii="Times New Roman" w:eastAsia="Times New Roman" w:hAnsi="Times New Roman" w:cs="Times New Roman"/>
                <w:b/>
                <w:bCs/>
                <w:sz w:val="24"/>
                <w:szCs w:val="24"/>
                <w:lang w:eastAsia="ru-RU"/>
              </w:rPr>
              <w:t>Орг.техника</w:t>
            </w:r>
            <w:proofErr w:type="spellEnd"/>
            <w:r w:rsidRPr="00984CEF">
              <w:rPr>
                <w:rFonts w:ascii="Times New Roman" w:eastAsia="Times New Roman" w:hAnsi="Times New Roman" w:cs="Times New Roman"/>
                <w:b/>
                <w:bCs/>
                <w:sz w:val="24"/>
                <w:szCs w:val="24"/>
                <w:lang w:eastAsia="ru-RU"/>
              </w:rPr>
              <w:t>:</w:t>
            </w:r>
            <w:r w:rsidRPr="00984CEF">
              <w:rPr>
                <w:rFonts w:ascii="Times New Roman" w:eastAsia="Times New Roman" w:hAnsi="Times New Roman" w:cs="Times New Roman"/>
                <w:sz w:val="24"/>
                <w:szCs w:val="24"/>
                <w:lang w:eastAsia="ru-RU"/>
              </w:rPr>
              <w:t> компьютер, процессор, принтер</w:t>
            </w:r>
          </w:p>
        </w:tc>
      </w:tr>
      <w:tr w:rsidR="00984CEF" w:rsidRPr="00984CEF" w14:paraId="5FBCDFAB" w14:textId="77777777" w:rsidTr="00984CEF">
        <w:trPr>
          <w:tblCellSpacing w:w="0" w:type="dxa"/>
        </w:trPr>
        <w:tc>
          <w:tcPr>
            <w:tcW w:w="2955" w:type="dxa"/>
            <w:tcBorders>
              <w:top w:val="outset" w:sz="6" w:space="0" w:color="auto"/>
              <w:left w:val="outset" w:sz="6" w:space="0" w:color="auto"/>
              <w:bottom w:val="outset" w:sz="6" w:space="0" w:color="auto"/>
              <w:right w:val="outset" w:sz="6" w:space="0" w:color="auto"/>
            </w:tcBorders>
            <w:hideMark/>
          </w:tcPr>
          <w:p w14:paraId="63114415"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Пищеблок</w:t>
            </w:r>
          </w:p>
        </w:tc>
        <w:tc>
          <w:tcPr>
            <w:tcW w:w="2955" w:type="dxa"/>
            <w:tcBorders>
              <w:top w:val="outset" w:sz="6" w:space="0" w:color="auto"/>
              <w:left w:val="outset" w:sz="6" w:space="0" w:color="auto"/>
              <w:bottom w:val="outset" w:sz="6" w:space="0" w:color="auto"/>
              <w:right w:val="outset" w:sz="6" w:space="0" w:color="auto"/>
            </w:tcBorders>
            <w:hideMark/>
          </w:tcPr>
          <w:p w14:paraId="286DB3B2"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Выпуск готовой продукции - первые блюда, вторые блюда, третьи блюда,</w:t>
            </w:r>
          </w:p>
          <w:p w14:paraId="139373E1"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lastRenderedPageBreak/>
              <w:t>салаты, выпечка</w:t>
            </w:r>
          </w:p>
        </w:tc>
        <w:tc>
          <w:tcPr>
            <w:tcW w:w="3405" w:type="dxa"/>
            <w:tcBorders>
              <w:top w:val="outset" w:sz="6" w:space="0" w:color="auto"/>
              <w:left w:val="outset" w:sz="6" w:space="0" w:color="auto"/>
              <w:bottom w:val="outset" w:sz="6" w:space="0" w:color="auto"/>
              <w:right w:val="outset" w:sz="6" w:space="0" w:color="auto"/>
            </w:tcBorders>
            <w:hideMark/>
          </w:tcPr>
          <w:p w14:paraId="1AD14BC4"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lastRenderedPageBreak/>
              <w:t>Шеф повар, 2 повара, подсобные рабочие</w:t>
            </w:r>
          </w:p>
        </w:tc>
        <w:tc>
          <w:tcPr>
            <w:tcW w:w="5250" w:type="dxa"/>
            <w:tcBorders>
              <w:top w:val="outset" w:sz="6" w:space="0" w:color="auto"/>
              <w:left w:val="outset" w:sz="6" w:space="0" w:color="auto"/>
              <w:bottom w:val="outset" w:sz="6" w:space="0" w:color="auto"/>
              <w:right w:val="outset" w:sz="6" w:space="0" w:color="auto"/>
            </w:tcBorders>
            <w:hideMark/>
          </w:tcPr>
          <w:p w14:paraId="6A546D8D"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Электроплита (2)</w:t>
            </w:r>
          </w:p>
          <w:p w14:paraId="43FBA1C6"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шкаф жарочный</w:t>
            </w:r>
          </w:p>
          <w:p w14:paraId="277A03D2"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lastRenderedPageBreak/>
              <w:t>универсальная кухонная машина (2)</w:t>
            </w:r>
          </w:p>
          <w:p w14:paraId="0EF14F6E"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холодильный шкаф (3)</w:t>
            </w:r>
          </w:p>
          <w:p w14:paraId="5A80F505"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холодильник бытовой</w:t>
            </w:r>
          </w:p>
          <w:p w14:paraId="2044944A"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холодильная камера</w:t>
            </w:r>
          </w:p>
          <w:p w14:paraId="01F99BB3"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84CEF">
              <w:rPr>
                <w:rFonts w:ascii="Times New Roman" w:eastAsia="Times New Roman" w:hAnsi="Times New Roman" w:cs="Times New Roman"/>
                <w:sz w:val="24"/>
                <w:szCs w:val="24"/>
                <w:lang w:eastAsia="ru-RU"/>
              </w:rPr>
              <w:t>электросковорода</w:t>
            </w:r>
            <w:proofErr w:type="spellEnd"/>
          </w:p>
          <w:p w14:paraId="5FD6DA12"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котел пищеварочный электрический</w:t>
            </w:r>
          </w:p>
          <w:p w14:paraId="5078DFA6"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электрокипятильник</w:t>
            </w:r>
          </w:p>
          <w:p w14:paraId="4828BE7E"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картофелечистка</w:t>
            </w:r>
          </w:p>
          <w:p w14:paraId="5E20C3C9"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984CEF">
              <w:rPr>
                <w:rFonts w:ascii="Times New Roman" w:eastAsia="Times New Roman" w:hAnsi="Times New Roman" w:cs="Times New Roman"/>
                <w:sz w:val="24"/>
                <w:szCs w:val="24"/>
                <w:lang w:eastAsia="ru-RU"/>
              </w:rPr>
              <w:t>эл.мясорубка</w:t>
            </w:r>
            <w:proofErr w:type="spellEnd"/>
            <w:proofErr w:type="gramEnd"/>
          </w:p>
          <w:p w14:paraId="2A03D1F5"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стеллаж под посуду</w:t>
            </w:r>
          </w:p>
          <w:p w14:paraId="6F9A78F8"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моечная ванна</w:t>
            </w:r>
          </w:p>
          <w:p w14:paraId="141FC18D"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раковина</w:t>
            </w:r>
          </w:p>
          <w:p w14:paraId="2150F0A7"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столы из нержавеющей стали</w:t>
            </w:r>
          </w:p>
          <w:p w14:paraId="392CF383"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электрическая сушка для рук</w:t>
            </w:r>
          </w:p>
          <w:p w14:paraId="0C86AEF3"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шкаф для хранения хлеба</w:t>
            </w:r>
          </w:p>
          <w:p w14:paraId="25F26942"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кухонная утварь</w:t>
            </w:r>
          </w:p>
        </w:tc>
      </w:tr>
      <w:tr w:rsidR="00984CEF" w:rsidRPr="00984CEF" w14:paraId="2C9F0347" w14:textId="77777777" w:rsidTr="00984CEF">
        <w:trPr>
          <w:tblCellSpacing w:w="0" w:type="dxa"/>
        </w:trPr>
        <w:tc>
          <w:tcPr>
            <w:tcW w:w="2955" w:type="dxa"/>
            <w:tcBorders>
              <w:top w:val="outset" w:sz="6" w:space="0" w:color="auto"/>
              <w:left w:val="outset" w:sz="6" w:space="0" w:color="auto"/>
              <w:bottom w:val="outset" w:sz="6" w:space="0" w:color="auto"/>
              <w:right w:val="outset" w:sz="6" w:space="0" w:color="auto"/>
            </w:tcBorders>
            <w:hideMark/>
          </w:tcPr>
          <w:p w14:paraId="6BDD8307"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lastRenderedPageBreak/>
              <w:t>Прачечная</w:t>
            </w:r>
          </w:p>
          <w:p w14:paraId="2BF89091"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84CEF">
              <w:rPr>
                <w:rFonts w:ascii="Times New Roman" w:eastAsia="Times New Roman" w:hAnsi="Times New Roman" w:cs="Times New Roman"/>
                <w:sz w:val="24"/>
                <w:szCs w:val="24"/>
                <w:lang w:eastAsia="ru-RU"/>
              </w:rPr>
              <w:lastRenderedPageBreak/>
              <w:t>Кастелянная</w:t>
            </w:r>
            <w:proofErr w:type="spellEnd"/>
          </w:p>
        </w:tc>
        <w:tc>
          <w:tcPr>
            <w:tcW w:w="2955" w:type="dxa"/>
            <w:tcBorders>
              <w:top w:val="outset" w:sz="6" w:space="0" w:color="auto"/>
              <w:left w:val="outset" w:sz="6" w:space="0" w:color="auto"/>
              <w:bottom w:val="outset" w:sz="6" w:space="0" w:color="auto"/>
              <w:right w:val="outset" w:sz="6" w:space="0" w:color="auto"/>
            </w:tcBorders>
            <w:hideMark/>
          </w:tcPr>
          <w:p w14:paraId="79CEC93D"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p>
        </w:tc>
        <w:tc>
          <w:tcPr>
            <w:tcW w:w="3405" w:type="dxa"/>
            <w:tcBorders>
              <w:top w:val="outset" w:sz="6" w:space="0" w:color="auto"/>
              <w:left w:val="outset" w:sz="6" w:space="0" w:color="auto"/>
              <w:bottom w:val="outset" w:sz="6" w:space="0" w:color="auto"/>
              <w:right w:val="outset" w:sz="6" w:space="0" w:color="auto"/>
            </w:tcBorders>
            <w:hideMark/>
          </w:tcPr>
          <w:p w14:paraId="0D0B1CB4"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p>
        </w:tc>
        <w:tc>
          <w:tcPr>
            <w:tcW w:w="5250" w:type="dxa"/>
            <w:tcBorders>
              <w:top w:val="outset" w:sz="6" w:space="0" w:color="auto"/>
              <w:left w:val="outset" w:sz="6" w:space="0" w:color="auto"/>
              <w:bottom w:val="outset" w:sz="6" w:space="0" w:color="auto"/>
              <w:right w:val="outset" w:sz="6" w:space="0" w:color="auto"/>
            </w:tcBorders>
            <w:hideMark/>
          </w:tcPr>
          <w:p w14:paraId="7E58DC76"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Стиральная машина</w:t>
            </w:r>
          </w:p>
          <w:p w14:paraId="320E881D"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lastRenderedPageBreak/>
              <w:t>сушильная машина</w:t>
            </w:r>
          </w:p>
          <w:p w14:paraId="72889414"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центрифуга</w:t>
            </w:r>
          </w:p>
          <w:p w14:paraId="7CA5B168"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ванна</w:t>
            </w:r>
          </w:p>
          <w:p w14:paraId="7B93E394"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гладильный каток</w:t>
            </w:r>
          </w:p>
          <w:p w14:paraId="738EAE42"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электроутюг</w:t>
            </w:r>
          </w:p>
          <w:p w14:paraId="43BFFFCE"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швейная машина</w:t>
            </w:r>
          </w:p>
          <w:p w14:paraId="37C555FB"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84CEF">
              <w:rPr>
                <w:rFonts w:ascii="Times New Roman" w:eastAsia="Times New Roman" w:hAnsi="Times New Roman" w:cs="Times New Roman"/>
                <w:sz w:val="24"/>
                <w:szCs w:val="24"/>
                <w:lang w:eastAsia="ru-RU"/>
              </w:rPr>
              <w:t>оверлог</w:t>
            </w:r>
            <w:proofErr w:type="spellEnd"/>
          </w:p>
          <w:p w14:paraId="2880575A"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стеллажи для белья</w:t>
            </w:r>
          </w:p>
          <w:p w14:paraId="5EA3D104"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шкафы для белья</w:t>
            </w:r>
          </w:p>
          <w:p w14:paraId="4D965E91"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стол</w:t>
            </w:r>
          </w:p>
          <w:p w14:paraId="1CB6D1E5"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стол для кроя</w:t>
            </w:r>
          </w:p>
        </w:tc>
      </w:tr>
    </w:tbl>
    <w:p w14:paraId="1D049BC3" w14:textId="77777777" w:rsidR="008A4FCB" w:rsidRDefault="008A4FCB"/>
    <w:sectPr w:rsidR="008A4FCB" w:rsidSect="00984CEF">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CEF"/>
    <w:rsid w:val="008A4FCB"/>
    <w:rsid w:val="00984C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59909"/>
  <w15:chartTrackingRefBased/>
  <w15:docId w15:val="{74233766-70FD-444B-8198-D10262AB8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501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3111</Words>
  <Characters>17737</Characters>
  <Application>Microsoft Office Word</Application>
  <DocSecurity>0</DocSecurity>
  <Lines>147</Lines>
  <Paragraphs>41</Paragraphs>
  <ScaleCrop>false</ScaleCrop>
  <Company/>
  <LinksUpToDate>false</LinksUpToDate>
  <CharactersWithSpaces>20807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2022-12-19T19:26:00Z</dcterms:created>
  <dcterms:modified xsi:type="dcterms:W3CDTF">2022-12-19T19:27:00Z</dcterms:modified>
</cp:coreProperties>
</file>